
<file path=[Content_Types].xml><?xml version="1.0" encoding="utf-8"?>
<Types xmlns="http://schemas.openxmlformats.org/package/2006/content-types">
  <Default Extension="jpeg" ContentType="image/jpe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1689B49" w14:textId="1E35071E" w:rsidR="00067089" w:rsidRPr="00CC71A8" w:rsidRDefault="00B10C27" w:rsidP="6272E7F0">
      <w:pPr>
        <w:shd w:val="clear" w:color="auto" w:fill="FFFFFF" w:themeFill="background1"/>
        <w:rPr>
          <w:rFonts w:ascii="Arial" w:eastAsia="Arial" w:hAnsi="Arial" w:cs="Arial"/>
          <w:sz w:val="20"/>
          <w:szCs w:val="20"/>
        </w:rPr>
      </w:pPr>
      <w:r w:rsidRPr="00A9136D">
        <w:rPr>
          <w:rFonts w:ascii="Arial" w:hAnsi="Arial"/>
          <w:noProof/>
          <w:sz w:val="20"/>
        </w:rPr>
        <mc:AlternateContent>
          <mc:Choice Requires="wps">
            <w:drawing>
              <wp:anchor distT="0" distB="0" distL="114300" distR="114300" simplePos="0" relativeHeight="251657216" behindDoc="0" locked="0" layoutInCell="1" allowOverlap="1" wp14:anchorId="6EE53101" wp14:editId="1F311B54">
                <wp:simplePos x="0" y="0"/>
                <wp:positionH relativeFrom="margin">
                  <wp:posOffset>3792772</wp:posOffset>
                </wp:positionH>
                <wp:positionV relativeFrom="paragraph">
                  <wp:posOffset>-171146</wp:posOffset>
                </wp:positionV>
                <wp:extent cx="2676525" cy="533400"/>
                <wp:effectExtent l="0" t="0" r="9525" b="0"/>
                <wp:wrapNone/>
                <wp:docPr id="8" name="Text Box 8"/>
                <wp:cNvGraphicFramePr/>
                <a:graphic xmlns:a="http://schemas.openxmlformats.org/drawingml/2006/main">
                  <a:graphicData uri="http://schemas.microsoft.com/office/word/2010/wordprocessingShape">
                    <wps:wsp>
                      <wps:cNvSpPr txBox="1"/>
                      <wps:spPr>
                        <a:xfrm>
                          <a:off x="0" y="0"/>
                          <a:ext cx="2676525" cy="533400"/>
                        </a:xfrm>
                        <a:prstGeom prst="rect">
                          <a:avLst/>
                        </a:prstGeom>
                        <a:solidFill>
                          <a:sysClr val="window" lastClr="FFFFFF"/>
                        </a:solidFill>
                        <a:ln w="6350">
                          <a:noFill/>
                        </a:ln>
                      </wps:spPr>
                      <wps:txbx>
                        <w:txbxContent>
                          <w:p w14:paraId="59A36D5A" w14:textId="05C25600" w:rsidR="00B10C27" w:rsidRDefault="00B10C27" w:rsidP="00B10C27">
                            <w:r w:rsidRPr="0055456C">
                              <w:rPr>
                                <w:rFonts w:ascii="Arial" w:hAnsi="Arial" w:cs="Arial"/>
                                <w:color w:val="232F65"/>
                                <w:sz w:val="60"/>
                                <w:szCs w:val="60"/>
                              </w:rPr>
                              <w:t>Nota de prensa</w:t>
                            </w:r>
                          </w:p>
                          <w:p w14:paraId="6DA7020A" w14:textId="77777777" w:rsidR="00B10C27" w:rsidRDefault="00B10C27" w:rsidP="00B10C27"/>
                        </w:txbxContent>
                      </wps:txbx>
                      <wps:bodyPr rot="0" spcFirstLastPara="0" vertOverflow="overflow" horzOverflow="overflow" vert="horz" wrap="square" lIns="0" tIns="0" rIns="0" bIns="0" numCol="1" spcCol="0" rtlCol="0" fromWordArt="0" anchor="b"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6EE53101" id="_x0000_t202" coordsize="21600,21600" o:spt="202" path="m,l,21600r21600,l21600,xe">
                <v:stroke joinstyle="miter"/>
                <v:path gradientshapeok="t" o:connecttype="rect"/>
              </v:shapetype>
              <v:shape id="Text Box 8" o:spid="_x0000_s1026" type="#_x0000_t202" style="position:absolute;margin-left:298.65pt;margin-top:-13.5pt;width:210.75pt;height:42pt;z-index:25165721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" fillcolor="window" stroked="f" strokeweight=".5pt">
                <v:textbox inset="0,0,0,0">
                  <w:txbxContent>
                    <w:p w14:paraId="59A36D5A" w14:textId="05C25600" w:rsidR="00B10C27" w:rsidRDefault="00B10C27" w:rsidP="00B10C27">
                      <w:r w:rsidRPr="0055456C">
                        <w:rPr>
                          <w:rFonts w:ascii="Arial" w:hAnsi="Arial" w:cs="Arial"/>
                          <w:color w:val="232F65"/>
                          <w:sz w:val="60"/>
                          <w:szCs w:val="60"/>
                        </w:rPr>
                        <w:t>Nota de prensa</w:t>
                      </w:r>
                    </w:p>
                    <w:p w14:paraId="6DA7020A" w14:textId="77777777" w:rsidR="00B10C27" w:rsidRDefault="00B10C27" w:rsidP="00B10C27"/>
                  </w:txbxContent>
                </v:textbox>
                <w10:wrap anchorx="margin"/>
              </v:shape>
            </w:pict>
          </mc:Fallback>
        </mc:AlternateContent>
      </w:r>
      <w:r w:rsidR="00067089" w:rsidRPr="00CC71A8">
        <w:rPr>
          <w:noProof/>
        </w:rPr>
        <mc:AlternateContent>
          <mc:Choice Requires="wpg">
            <w:drawing>
              <wp:anchor distT="0" distB="0" distL="114300" distR="114300" simplePos="0" relativeHeight="251651072" behindDoc="0" locked="0" layoutInCell="1" allowOverlap="1" wp14:anchorId="780843BC" wp14:editId="0CE62AA7">
                <wp:simplePos x="0" y="0"/>
                <wp:positionH relativeFrom="column">
                  <wp:posOffset>-644623</wp:posOffset>
                </wp:positionH>
                <wp:positionV relativeFrom="paragraph">
                  <wp:posOffset>-855785</wp:posOffset>
                </wp:positionV>
                <wp:extent cx="7324725" cy="1619250"/>
                <wp:effectExtent l="0" t="0" r="9525" b="0"/>
                <wp:wrapNone/>
                <wp:docPr id="1" name="Group 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7324725" cy="1619250"/>
                          <a:chOff x="93" y="450"/>
                          <a:chExt cx="11535" cy="2550"/>
                        </a:xfrm>
                      </wpg:grpSpPr>
                      <pic:pic xmlns:pic="http://schemas.openxmlformats.org/drawingml/2006/picture">
                        <pic:nvPicPr>
                          <pic:cNvPr id="2" name="Picture 3" descr="CORP_NR2"/>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93" y="450"/>
                            <a:ext cx="11535" cy="2550"/>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3" name="Picture 4" descr="emr_col"/>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1881" y="1189"/>
                            <a:ext cx="2160" cy="1080"/>
                          </a:xfrm>
                          <a:prstGeom prst="rect">
                            <a:avLst/>
                          </a:prstGeom>
                          <a:noFill/>
                          <a:extLst>
                            <a:ext uri="{909E8E84-426E-40DD-AFC4-6F175D3DCCD1}">
                              <a14:hiddenFill xmlns:a14="http://schemas.microsoft.com/office/drawing/2010/main">
                                <a:solidFill>
                                  <a:srgbClr val="FFFFFF"/>
                                </a:solidFill>
                              </a14:hiddenFill>
                            </a:ext>
                          </a:extLst>
                        </pic:spPr>
                      </pic:pic>
                    </wpg:wgp>
                  </a:graphicData>
                </a:graphic>
                <wp14:sizeRelH relativeFrom="page">
                  <wp14:pctWidth>0</wp14:pctWidth>
                </wp14:sizeRelH>
                <wp14:sizeRelV relativeFrom="page">
                  <wp14:pctHeight>0</wp14:pctHeight>
                </wp14:sizeRelV>
              </wp:anchor>
            </w:drawing>
          </mc:Choice>
          <mc:Fallback>
            <w:pict>
              <v:group w14:anchorId="2A73E5A8" id="Group 2" o:spid="_x0000_s1026" style="position:absolute;margin-left:-50.75pt;margin-top:-67.4pt;width:576.75pt;height:127.5pt;z-index:251651072" coordorigin="93,450" coordsize="11535,2550" o:gfxdata="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3" o:spid="_x0000_s1027" type="#_x0000_t75" alt="CORP_NR2" style="position:absolute;left:93;top:450;width:11535;height:255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">
                  <v:imagedata r:id="rId12" o:title="CORP_NR2"/>
                </v:shape>
                <v:shape id="Picture 4" o:spid="_x0000_s1028" type="#_x0000_t75" alt="emr_col" style="position:absolute;left:1881;top:1189;width:2160;height:108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">
                  <v:imagedata r:id="rId13" o:title="emr_col"/>
                </v:shape>
              </v:group>
            </w:pict>
          </mc:Fallback>
        </mc:AlternateContent>
      </w:r>
      <w:r w:rsidR="00067089">
        <w:rPr>
          <w:rFonts w:ascii="Arial" w:hAnsi="Arial"/>
          <w:b/>
          <w:sz w:val="20"/>
        </w:rPr>
        <w:t xml:space="preserve">                                                                                                                                                                                                                                                                                                                                                                                                                                                                                                                                                                                                                                                                                                                                                                                                                                                                                                                                                                                                                                                                                                                                                                                                                       </w:t>
      </w:r>
    </w:p>
    <w:p w14:paraId="4787BB30" w14:textId="50B6DE85" w:rsidR="005676E2" w:rsidRPr="000C6A67" w:rsidRDefault="005676E2" w:rsidP="005676E2">
      <w:pPr>
        <w:ind w:left="6120"/>
        <w:rPr>
          <w:rFonts w:ascii="Arial" w:eastAsia="Arial" w:hAnsi="Arial" w:cs="Arial"/>
          <w:sz w:val="20"/>
          <w:szCs w:val="20"/>
          <w:lang w:val="pt-BR"/>
        </w:rPr>
      </w:pPr>
      <w:r w:rsidRPr="000C6A67">
        <w:rPr>
          <w:rFonts w:ascii="Arial" w:hAnsi="Arial"/>
          <w:sz w:val="20"/>
          <w:lang w:val="pt-BR"/>
        </w:rPr>
        <w:t xml:space="preserve">Contacto: </w:t>
      </w:r>
      <w:proofErr w:type="spellStart"/>
      <w:r w:rsidRPr="000C6A67">
        <w:rPr>
          <w:rFonts w:ascii="Arial" w:hAnsi="Arial"/>
          <w:sz w:val="20"/>
          <w:lang w:val="pt-BR"/>
        </w:rPr>
        <w:t>Myra</w:t>
      </w:r>
      <w:proofErr w:type="spellEnd"/>
      <w:r w:rsidRPr="000C6A67">
        <w:rPr>
          <w:rFonts w:ascii="Arial" w:hAnsi="Arial"/>
          <w:sz w:val="20"/>
          <w:lang w:val="pt-BR"/>
        </w:rPr>
        <w:t xml:space="preserve"> </w:t>
      </w:r>
      <w:proofErr w:type="spellStart"/>
      <w:r w:rsidRPr="000C6A67">
        <w:rPr>
          <w:rFonts w:ascii="Arial" w:hAnsi="Arial"/>
          <w:sz w:val="20"/>
          <w:lang w:val="pt-BR"/>
        </w:rPr>
        <w:t>Mash</w:t>
      </w:r>
      <w:proofErr w:type="spellEnd"/>
      <w:r w:rsidRPr="000C6A67">
        <w:rPr>
          <w:rFonts w:ascii="Arial" w:hAnsi="Arial"/>
          <w:sz w:val="20"/>
          <w:lang w:val="pt-BR"/>
        </w:rPr>
        <w:t xml:space="preserve"> </w:t>
      </w:r>
    </w:p>
    <w:p w14:paraId="3D250391" w14:textId="77777777" w:rsidR="005676E2" w:rsidRPr="000C6A67" w:rsidRDefault="005676E2" w:rsidP="005676E2">
      <w:pPr>
        <w:ind w:left="6120"/>
        <w:rPr>
          <w:rFonts w:ascii="Arial" w:eastAsia="Arial" w:hAnsi="Arial" w:cs="Arial"/>
          <w:sz w:val="20"/>
          <w:szCs w:val="20"/>
          <w:lang w:val="pt-BR"/>
        </w:rPr>
      </w:pPr>
      <w:r w:rsidRPr="000C6A67">
        <w:rPr>
          <w:rFonts w:ascii="Arial" w:hAnsi="Arial"/>
          <w:sz w:val="20"/>
          <w:lang w:val="pt-BR"/>
        </w:rPr>
        <w:t>512.289.8067</w:t>
      </w:r>
    </w:p>
    <w:p w14:paraId="5006B76E" w14:textId="77777777" w:rsidR="005676E2" w:rsidRPr="000C6A67" w:rsidRDefault="005676E2" w:rsidP="005676E2">
      <w:pPr>
        <w:ind w:left="6120"/>
        <w:rPr>
          <w:rFonts w:ascii="Arial" w:eastAsia="Arial" w:hAnsi="Arial" w:cs="Arial"/>
          <w:sz w:val="20"/>
          <w:szCs w:val="20"/>
          <w:lang w:val="pt-BR"/>
        </w:rPr>
      </w:pPr>
      <w:r w:rsidRPr="000C6A67">
        <w:rPr>
          <w:rFonts w:ascii="Arial" w:hAnsi="Arial"/>
          <w:sz w:val="20"/>
          <w:lang w:val="pt-BR"/>
        </w:rPr>
        <w:t>myra.mash@emerson.com</w:t>
      </w:r>
    </w:p>
    <w:p w14:paraId="6E5ED7BF" w14:textId="56365771" w:rsidR="005676E2" w:rsidRPr="000C6A67" w:rsidRDefault="00B10C27" w:rsidP="009163F0">
      <w:pPr>
        <w:jc w:val="center"/>
        <w:rPr>
          <w:rFonts w:ascii="Arial" w:hAnsi="Arial" w:cs="Arial"/>
          <w:b/>
          <w:bCs/>
          <w:sz w:val="28"/>
          <w:szCs w:val="28"/>
          <w:lang w:val="pt-BR"/>
        </w:rPr>
      </w:pPr>
      <w:r w:rsidRPr="00A9136D">
        <w:rPr>
          <w:rFonts w:ascii="Arial" w:hAnsi="Arial"/>
          <w:noProof/>
          <w:sz w:val="20"/>
        </w:rPr>
        <mc:AlternateContent>
          <mc:Choice Requires="wps">
            <w:drawing>
              <wp:anchor distT="0" distB="0" distL="114300" distR="114300" simplePos="0" relativeHeight="251665408" behindDoc="0" locked="0" layoutInCell="1" allowOverlap="1" wp14:anchorId="34D99F99" wp14:editId="1B6FEF03">
                <wp:simplePos x="0" y="0"/>
                <wp:positionH relativeFrom="margin">
                  <wp:posOffset>3859447</wp:posOffset>
                </wp:positionH>
                <wp:positionV relativeFrom="paragraph">
                  <wp:posOffset>73329</wp:posOffset>
                </wp:positionV>
                <wp:extent cx="1381125" cy="200025"/>
                <wp:effectExtent l="0" t="0" r="9525" b="9525"/>
                <wp:wrapNone/>
                <wp:docPr id="9" name="Text Box 9"/>
                <wp:cNvGraphicFramePr/>
                <a:graphic xmlns:a="http://schemas.openxmlformats.org/drawingml/2006/main">
                  <a:graphicData uri="http://schemas.microsoft.com/office/word/2010/wordprocessingShape">
                    <wps:wsp>
                      <wps:cNvSpPr txBox="1"/>
                      <wps:spPr>
                        <a:xfrm>
                          <a:off x="0" y="0"/>
                          <a:ext cx="1381125" cy="200025"/>
                        </a:xfrm>
                        <a:prstGeom prst="rect">
                          <a:avLst/>
                        </a:prstGeom>
                        <a:solidFill>
                          <a:sysClr val="window" lastClr="FFFFFF"/>
                        </a:solidFill>
                        <a:ln w="6350">
                          <a:noFill/>
                        </a:ln>
                      </wps:spPr>
                      <wps:txbx>
                        <w:txbxContent>
                          <w:p w14:paraId="76E5EF82" w14:textId="77777777" w:rsidR="00B10C27" w:rsidRPr="0055456C" w:rsidRDefault="00B10C27" w:rsidP="00B10C27">
                            <w:pPr>
                              <w:rPr>
                                <w:rFonts w:ascii="Arial" w:hAnsi="Arial" w:cs="Arial"/>
                                <w:b/>
                                <w:color w:val="232F65"/>
                                <w:sz w:val="16"/>
                                <w:szCs w:val="16"/>
                              </w:rPr>
                            </w:pPr>
                            <w:r w:rsidRPr="0055456C">
                              <w:rPr>
                                <w:rFonts w:ascii="Arial" w:hAnsi="Arial" w:cs="Arial"/>
                                <w:b/>
                                <w:color w:val="232F65"/>
                                <w:sz w:val="16"/>
                                <w:szCs w:val="16"/>
                              </w:rPr>
                              <w:t>Para publicación inmediata</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4D99F99" id="Text Box 9" o:spid="_x0000_s1027" type="#_x0000_t202" style="position:absolute;left:0;text-align:left;margin-left:303.9pt;margin-top:5.75pt;width:108.75pt;height:15.75pt;z-index:25166540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" fillcolor="window" stroked="f" strokeweight=".5pt">
                <v:textbox inset="0,0,0,0">
                  <w:txbxContent>
                    <w:p w14:paraId="76E5EF82" w14:textId="77777777" w:rsidR="00B10C27" w:rsidRPr="0055456C" w:rsidRDefault="00B10C27" w:rsidP="00B10C27">
                      <w:pPr>
                        <w:rPr>
                          <w:rFonts w:ascii="Arial" w:hAnsi="Arial" w:cs="Arial"/>
                          <w:b/>
                          <w:color w:val="232F65"/>
                          <w:sz w:val="16"/>
                          <w:szCs w:val="16"/>
                        </w:rPr>
                      </w:pPr>
                      <w:r w:rsidRPr="0055456C">
                        <w:rPr>
                          <w:rFonts w:ascii="Arial" w:hAnsi="Arial" w:cs="Arial"/>
                          <w:b/>
                          <w:color w:val="232F65"/>
                          <w:sz w:val="16"/>
                          <w:szCs w:val="16"/>
                        </w:rPr>
                        <w:t>Para publicación inmediata</w:t>
                      </w:r>
                    </w:p>
                  </w:txbxContent>
                </v:textbox>
                <w10:wrap anchorx="margin"/>
              </v:shape>
            </w:pict>
          </mc:Fallback>
        </mc:AlternateContent>
      </w:r>
    </w:p>
    <w:p w14:paraId="034F5A81" w14:textId="0B9E6286" w:rsidR="00B94538" w:rsidRPr="000C6A67" w:rsidRDefault="00B94538" w:rsidP="0075360A">
      <w:pPr>
        <w:ind w:left="6120"/>
        <w:rPr>
          <w:rFonts w:ascii="Arial" w:eastAsia="Arial" w:hAnsi="Arial" w:cs="Arial"/>
          <w:sz w:val="20"/>
          <w:szCs w:val="20"/>
          <w:lang w:val="pt-BR"/>
        </w:rPr>
      </w:pPr>
    </w:p>
    <w:p w14:paraId="6BAC680C" w14:textId="36DC58AA" w:rsidR="0075360A" w:rsidRPr="000C6A67" w:rsidRDefault="0075360A" w:rsidP="0075360A">
      <w:pPr>
        <w:ind w:left="6120"/>
        <w:rPr>
          <w:rFonts w:ascii="Arial" w:eastAsia="Arial" w:hAnsi="Arial" w:cs="Arial"/>
          <w:sz w:val="20"/>
          <w:szCs w:val="20"/>
          <w:lang w:val="pt-BR"/>
        </w:rPr>
      </w:pPr>
      <w:r w:rsidRPr="000C6A67">
        <w:rPr>
          <w:rFonts w:ascii="Arial" w:hAnsi="Arial"/>
          <w:sz w:val="20"/>
          <w:lang w:val="pt-BR"/>
        </w:rPr>
        <w:t xml:space="preserve">Contacto: </w:t>
      </w:r>
      <w:proofErr w:type="spellStart"/>
      <w:r w:rsidRPr="000C6A67">
        <w:rPr>
          <w:rFonts w:ascii="Arial" w:hAnsi="Arial"/>
          <w:sz w:val="20"/>
          <w:lang w:val="pt-BR"/>
        </w:rPr>
        <w:t>Myra</w:t>
      </w:r>
      <w:proofErr w:type="spellEnd"/>
      <w:r w:rsidRPr="000C6A67">
        <w:rPr>
          <w:rFonts w:ascii="Arial" w:hAnsi="Arial"/>
          <w:sz w:val="20"/>
          <w:lang w:val="pt-BR"/>
        </w:rPr>
        <w:t xml:space="preserve"> </w:t>
      </w:r>
      <w:proofErr w:type="spellStart"/>
      <w:r w:rsidRPr="000C6A67">
        <w:rPr>
          <w:rFonts w:ascii="Arial" w:hAnsi="Arial"/>
          <w:sz w:val="20"/>
          <w:lang w:val="pt-BR"/>
        </w:rPr>
        <w:t>Mash</w:t>
      </w:r>
      <w:proofErr w:type="spellEnd"/>
      <w:r w:rsidRPr="000C6A67">
        <w:rPr>
          <w:rFonts w:ascii="Arial" w:hAnsi="Arial"/>
          <w:sz w:val="20"/>
          <w:lang w:val="pt-BR"/>
        </w:rPr>
        <w:t xml:space="preserve"> </w:t>
      </w:r>
    </w:p>
    <w:p w14:paraId="50208008" w14:textId="77777777" w:rsidR="0075360A" w:rsidRPr="000C6A67" w:rsidRDefault="0075360A" w:rsidP="0075360A">
      <w:pPr>
        <w:ind w:left="6120"/>
        <w:rPr>
          <w:rFonts w:ascii="Arial" w:eastAsia="Arial" w:hAnsi="Arial" w:cs="Arial"/>
          <w:sz w:val="20"/>
          <w:szCs w:val="20"/>
          <w:lang w:val="pt-BR"/>
        </w:rPr>
      </w:pPr>
      <w:r w:rsidRPr="000C6A67">
        <w:rPr>
          <w:rFonts w:ascii="Arial" w:hAnsi="Arial"/>
          <w:sz w:val="20"/>
          <w:lang w:val="pt-BR"/>
        </w:rPr>
        <w:t>512.289.8067</w:t>
      </w:r>
    </w:p>
    <w:p w14:paraId="09DC8D80" w14:textId="77777777" w:rsidR="0075360A" w:rsidRPr="000C6A67" w:rsidRDefault="0075360A" w:rsidP="0075360A">
      <w:pPr>
        <w:ind w:left="6120"/>
        <w:rPr>
          <w:rFonts w:ascii="Arial" w:eastAsia="Arial" w:hAnsi="Arial" w:cs="Arial"/>
          <w:sz w:val="20"/>
          <w:szCs w:val="20"/>
          <w:lang w:val="pt-BR"/>
        </w:rPr>
      </w:pPr>
      <w:r w:rsidRPr="000C6A67">
        <w:rPr>
          <w:rFonts w:ascii="Arial" w:hAnsi="Arial"/>
          <w:sz w:val="20"/>
          <w:lang w:val="pt-BR"/>
        </w:rPr>
        <w:t>myra.mash@emerson.com</w:t>
      </w:r>
    </w:p>
    <w:p w14:paraId="2533984B" w14:textId="77777777" w:rsidR="0075360A" w:rsidRPr="000C6A67" w:rsidRDefault="0075360A" w:rsidP="0075360A">
      <w:pPr>
        <w:jc w:val="right"/>
        <w:rPr>
          <w:rFonts w:ascii="Arial" w:hAnsi="Arial" w:cs="Arial"/>
          <w:b/>
          <w:bCs/>
          <w:sz w:val="28"/>
          <w:szCs w:val="28"/>
          <w:lang w:val="pt-BR"/>
        </w:rPr>
      </w:pPr>
    </w:p>
    <w:p w14:paraId="6FABEF5F" w14:textId="75433937" w:rsidR="0075360A" w:rsidRDefault="0075360A" w:rsidP="0075360A">
      <w:pPr>
        <w:jc w:val="center"/>
        <w:rPr>
          <w:rFonts w:ascii="Arial" w:hAnsi="Arial" w:cs="Arial"/>
          <w:b/>
          <w:bCs/>
          <w:sz w:val="28"/>
          <w:szCs w:val="28"/>
        </w:rPr>
      </w:pPr>
      <w:r>
        <w:rPr>
          <w:rFonts w:ascii="Arial" w:hAnsi="Arial"/>
          <w:b/>
          <w:sz w:val="28"/>
        </w:rPr>
        <w:t>La nueva solución Edge de Emerson democratiza los datos operativos para acelerar la transformación digital</w:t>
      </w:r>
    </w:p>
    <w:p w14:paraId="320AFD48" w14:textId="02222484" w:rsidR="0075360A" w:rsidRPr="00341696" w:rsidRDefault="0075360A" w:rsidP="0075360A">
      <w:pPr>
        <w:jc w:val="center"/>
        <w:rPr>
          <w:rFonts w:ascii="Arial" w:hAnsi="Arial" w:cs="Arial"/>
          <w:i/>
          <w:iCs/>
        </w:rPr>
      </w:pPr>
      <w:r>
        <w:rPr>
          <w:rFonts w:ascii="Arial" w:hAnsi="Arial"/>
          <w:i/>
        </w:rPr>
        <w:t xml:space="preserve">El entorno </w:t>
      </w:r>
      <w:proofErr w:type="spellStart"/>
      <w:r>
        <w:rPr>
          <w:rFonts w:ascii="Arial" w:hAnsi="Arial"/>
          <w:i/>
        </w:rPr>
        <w:t>DeltaV</w:t>
      </w:r>
      <w:proofErr w:type="spellEnd"/>
      <w:r>
        <w:rPr>
          <w:rFonts w:ascii="Arial" w:hAnsi="Arial"/>
          <w:i/>
        </w:rPr>
        <w:t xml:space="preserve"> Edge proporciona un </w:t>
      </w:r>
      <w:proofErr w:type="spellStart"/>
      <w:r>
        <w:rPr>
          <w:rFonts w:ascii="Arial" w:hAnsi="Arial"/>
          <w:i/>
        </w:rPr>
        <w:t>sandbox</w:t>
      </w:r>
      <w:proofErr w:type="spellEnd"/>
      <w:r>
        <w:rPr>
          <w:rFonts w:ascii="Arial" w:hAnsi="Arial"/>
          <w:i/>
        </w:rPr>
        <w:t xml:space="preserve"> para implementar y ejecutar aplicaciones con un acceso fácil, seguro y contextualizado a los datos</w:t>
      </w:r>
    </w:p>
    <w:p w14:paraId="6AA3910A" w14:textId="77777777" w:rsidR="0075360A" w:rsidRDefault="0075360A" w:rsidP="0075360A"/>
    <w:p w14:paraId="20001D54" w14:textId="4F701DC0" w:rsidR="0075360A" w:rsidRDefault="0075360A" w:rsidP="0075360A">
      <w:pPr>
        <w:spacing w:line="276" w:lineRule="auto"/>
        <w:rPr>
          <w:rFonts w:ascii="Arial" w:hAnsi="Arial" w:cs="Arial"/>
          <w:sz w:val="22"/>
          <w:szCs w:val="22"/>
        </w:rPr>
      </w:pPr>
      <w:r>
        <w:rPr>
          <w:rFonts w:ascii="Arial" w:hAnsi="Arial"/>
          <w:sz w:val="22"/>
        </w:rPr>
        <w:t>AUSTIN, Texas (</w:t>
      </w:r>
      <w:r w:rsidR="00A068F3">
        <w:rPr>
          <w:rFonts w:ascii="Arial" w:hAnsi="Arial"/>
          <w:sz w:val="22"/>
        </w:rPr>
        <w:t>28</w:t>
      </w:r>
      <w:r>
        <w:rPr>
          <w:rFonts w:ascii="Arial" w:hAnsi="Arial"/>
          <w:sz w:val="22"/>
        </w:rPr>
        <w:t xml:space="preserve"> de </w:t>
      </w:r>
      <w:r w:rsidR="00A068F3">
        <w:rPr>
          <w:rFonts w:ascii="Arial" w:hAnsi="Arial"/>
          <w:sz w:val="22"/>
        </w:rPr>
        <w:t>febrero</w:t>
      </w:r>
      <w:r>
        <w:rPr>
          <w:rFonts w:ascii="Arial" w:hAnsi="Arial"/>
          <w:sz w:val="22"/>
        </w:rPr>
        <w:t xml:space="preserve"> de 202</w:t>
      </w:r>
      <w:r w:rsidR="00A068F3">
        <w:rPr>
          <w:rFonts w:ascii="Arial" w:hAnsi="Arial"/>
          <w:sz w:val="22"/>
        </w:rPr>
        <w:t>4</w:t>
      </w:r>
      <w:r>
        <w:rPr>
          <w:rFonts w:ascii="Arial" w:hAnsi="Arial"/>
          <w:sz w:val="22"/>
        </w:rPr>
        <w:t xml:space="preserve">): El líder mundial en tecnología y software Emerson lanzó </w:t>
      </w:r>
      <w:hyperlink r:id="rId14">
        <w:proofErr w:type="spellStart"/>
        <w:r>
          <w:rPr>
            <w:rStyle w:val="Hyperlink"/>
            <w:rFonts w:ascii="Arial" w:hAnsi="Arial"/>
            <w:sz w:val="22"/>
          </w:rPr>
          <w:t>DeltaV</w:t>
        </w:r>
        <w:proofErr w:type="spellEnd"/>
        <w:r>
          <w:rPr>
            <w:rStyle w:val="Hyperlink"/>
            <w:rFonts w:ascii="Arial" w:hAnsi="Arial"/>
            <w:sz w:val="22"/>
          </w:rPr>
          <w:t xml:space="preserve">™ Edge </w:t>
        </w:r>
        <w:proofErr w:type="spellStart"/>
        <w:r>
          <w:rPr>
            <w:rStyle w:val="Hyperlink"/>
            <w:rFonts w:ascii="Arial" w:hAnsi="Arial"/>
            <w:sz w:val="22"/>
          </w:rPr>
          <w:t>Environment</w:t>
        </w:r>
        <w:proofErr w:type="spellEnd"/>
      </w:hyperlink>
      <w:r>
        <w:rPr>
          <w:rFonts w:ascii="Arial" w:hAnsi="Arial"/>
          <w:sz w:val="22"/>
        </w:rPr>
        <w:t xml:space="preserve">, una solución de software integrada y primera en su clase que amplía las capacidades de la plataforma de automatización </w:t>
      </w:r>
      <w:proofErr w:type="spellStart"/>
      <w:r>
        <w:rPr>
          <w:rFonts w:ascii="Arial" w:hAnsi="Arial"/>
          <w:sz w:val="22"/>
        </w:rPr>
        <w:t>DeltaV</w:t>
      </w:r>
      <w:proofErr w:type="spellEnd"/>
      <w:r>
        <w:rPr>
          <w:rFonts w:ascii="Arial" w:hAnsi="Arial"/>
          <w:sz w:val="22"/>
        </w:rPr>
        <w:t xml:space="preserve"> en evolución para proporcionar un </w:t>
      </w:r>
      <w:proofErr w:type="spellStart"/>
      <w:r>
        <w:rPr>
          <w:rFonts w:ascii="Arial" w:hAnsi="Arial"/>
          <w:sz w:val="22"/>
        </w:rPr>
        <w:t>sandbox</w:t>
      </w:r>
      <w:proofErr w:type="spellEnd"/>
      <w:r>
        <w:rPr>
          <w:rFonts w:ascii="Arial" w:hAnsi="Arial"/>
          <w:sz w:val="22"/>
        </w:rPr>
        <w:t xml:space="preserve"> de tecnología operativa (TO) para la manipulación, el análisis y la organización de datos y más. Los equipos pueden implementar y ejecutar aplicaciones para ejecutar motores clave de inteligencia artificial (IA) y análisis cerca de la fuente de datos con una conectividad continua y segura a los datos contextualizados de TO en toda la nube y la empresa. El entorno </w:t>
      </w:r>
      <w:proofErr w:type="spellStart"/>
      <w:r>
        <w:rPr>
          <w:rFonts w:ascii="Arial" w:hAnsi="Arial"/>
          <w:sz w:val="22"/>
        </w:rPr>
        <w:t>DeltaV</w:t>
      </w:r>
      <w:proofErr w:type="spellEnd"/>
      <w:r>
        <w:rPr>
          <w:rFonts w:ascii="Arial" w:hAnsi="Arial"/>
          <w:sz w:val="22"/>
        </w:rPr>
        <w:t xml:space="preserve"> Edge permite a los equipos ofrecer más rápidamente mejoras operativas vinculadas a la productividad, la sostenibilidad y otros objetivos empresariales. </w:t>
      </w:r>
    </w:p>
    <w:p w14:paraId="3F71DA2F" w14:textId="77777777" w:rsidR="0075360A" w:rsidRDefault="0075360A" w:rsidP="0075360A">
      <w:pPr>
        <w:spacing w:line="276" w:lineRule="auto"/>
        <w:rPr>
          <w:rFonts w:ascii="Arial" w:hAnsi="Arial" w:cs="Arial"/>
          <w:sz w:val="22"/>
          <w:szCs w:val="22"/>
        </w:rPr>
      </w:pPr>
    </w:p>
    <w:p w14:paraId="0DCC1F89" w14:textId="59EB1337" w:rsidR="0075360A" w:rsidRDefault="0075360A" w:rsidP="0075360A">
      <w:pPr>
        <w:spacing w:line="276" w:lineRule="auto"/>
        <w:rPr>
          <w:rFonts w:ascii="Arial" w:hAnsi="Arial" w:cs="Arial"/>
          <w:sz w:val="22"/>
          <w:szCs w:val="22"/>
        </w:rPr>
      </w:pPr>
      <w:r>
        <w:rPr>
          <w:rFonts w:ascii="Arial" w:hAnsi="Arial"/>
          <w:sz w:val="22"/>
        </w:rPr>
        <w:t xml:space="preserve">Los datos valiosos de los dispositivos, máquinas y sistemas inteligentes ayudan a hacer posible el análisis en toda la empresa, amplían la visión operativa y alimentan los motores de IA que catalizan la innovación. Sin embargo, los datos de TO suelen quedar atrapados bajo capas de sistemas y redes, lo que añade complejidad y elimina el contexto significativo. El entorno </w:t>
      </w:r>
      <w:proofErr w:type="spellStart"/>
      <w:r>
        <w:rPr>
          <w:rFonts w:ascii="Arial" w:hAnsi="Arial"/>
          <w:sz w:val="22"/>
        </w:rPr>
        <w:t>DeltaV</w:t>
      </w:r>
      <w:proofErr w:type="spellEnd"/>
      <w:r>
        <w:rPr>
          <w:rFonts w:ascii="Arial" w:hAnsi="Arial"/>
          <w:sz w:val="22"/>
        </w:rPr>
        <w:t xml:space="preserve"> Edge amplía los horizontes del sistema de control distribuido (DCS), al crear una autopista de datos segura en la que los usuarios pueden socializar sin problemas datos contextualizados directamente con aplicaciones en la nube y empresariales, a la vez que aprovechan un </w:t>
      </w:r>
      <w:proofErr w:type="spellStart"/>
      <w:r>
        <w:rPr>
          <w:rFonts w:ascii="Arial" w:hAnsi="Arial"/>
          <w:sz w:val="22"/>
        </w:rPr>
        <w:t>sandbox</w:t>
      </w:r>
      <w:proofErr w:type="spellEnd"/>
      <w:r>
        <w:rPr>
          <w:rFonts w:ascii="Arial" w:hAnsi="Arial"/>
          <w:sz w:val="22"/>
        </w:rPr>
        <w:t xml:space="preserve"> de ejecución integrado, un entorno de pruebas para tareas de innovación críticas como la generación de tableros de mando, la ejecución de aplicaciones y</w:t>
      </w:r>
      <w:r w:rsidR="00B10C27">
        <w:rPr>
          <w:rFonts w:ascii="Arial" w:hAnsi="Arial"/>
          <w:sz w:val="22"/>
        </w:rPr>
        <w:t> </w:t>
      </w:r>
      <w:r>
        <w:rPr>
          <w:rFonts w:ascii="Arial" w:hAnsi="Arial"/>
          <w:sz w:val="22"/>
        </w:rPr>
        <w:t>el</w:t>
      </w:r>
      <w:r w:rsidR="00B10C27">
        <w:rPr>
          <w:rFonts w:ascii="Arial" w:hAnsi="Arial"/>
          <w:sz w:val="22"/>
        </w:rPr>
        <w:t> </w:t>
      </w:r>
      <w:r>
        <w:rPr>
          <w:rFonts w:ascii="Arial" w:hAnsi="Arial"/>
          <w:sz w:val="22"/>
        </w:rPr>
        <w:t>entrenamiento de herramientas de I</w:t>
      </w:r>
      <w:r w:rsidR="000C6A67">
        <w:rPr>
          <w:rFonts w:ascii="Arial" w:hAnsi="Arial"/>
          <w:sz w:val="22"/>
        </w:rPr>
        <w:t>A</w:t>
      </w:r>
      <w:r>
        <w:rPr>
          <w:rFonts w:ascii="Arial" w:hAnsi="Arial"/>
          <w:sz w:val="22"/>
        </w:rPr>
        <w:t xml:space="preserve">. </w:t>
      </w:r>
    </w:p>
    <w:p w14:paraId="6AE271CE" w14:textId="77777777" w:rsidR="0075360A" w:rsidRDefault="0075360A" w:rsidP="0075360A">
      <w:pPr>
        <w:spacing w:line="276" w:lineRule="auto"/>
        <w:rPr>
          <w:rFonts w:ascii="Arial" w:hAnsi="Arial" w:cs="Arial"/>
          <w:sz w:val="22"/>
          <w:szCs w:val="22"/>
        </w:rPr>
      </w:pPr>
    </w:p>
    <w:p w14:paraId="0C34DE08" w14:textId="056D3250" w:rsidR="0075360A" w:rsidRDefault="0075360A" w:rsidP="0075360A">
      <w:pPr>
        <w:spacing w:line="276" w:lineRule="auto"/>
        <w:rPr>
          <w:rFonts w:ascii="Arial" w:hAnsi="Arial" w:cs="Arial"/>
          <w:sz w:val="22"/>
          <w:szCs w:val="22"/>
        </w:rPr>
      </w:pPr>
      <w:bookmarkStart w:id="0" w:name="_Hlk104896434"/>
      <w:bookmarkStart w:id="1" w:name="_Hlk104011179"/>
      <w:r>
        <w:rPr>
          <w:rFonts w:ascii="Arial" w:hAnsi="Arial"/>
          <w:sz w:val="22"/>
        </w:rPr>
        <w:t>“</w:t>
      </w:r>
      <w:bookmarkEnd w:id="0"/>
      <w:bookmarkEnd w:id="1"/>
      <w:r>
        <w:rPr>
          <w:rFonts w:ascii="Arial" w:hAnsi="Arial"/>
          <w:sz w:val="22"/>
        </w:rPr>
        <w:t>Las operaciones y la TI dependen cada vez más en los datos del sistema de control para optimizar la producción y aumentar la inteligencia para las mejoras de TO, la sostenibilidad y</w:t>
      </w:r>
      <w:r w:rsidR="00B10C27">
        <w:rPr>
          <w:rFonts w:ascii="Arial" w:hAnsi="Arial"/>
          <w:sz w:val="22"/>
        </w:rPr>
        <w:t> </w:t>
      </w:r>
      <w:r>
        <w:rPr>
          <w:rFonts w:ascii="Arial" w:hAnsi="Arial"/>
          <w:sz w:val="22"/>
        </w:rPr>
        <w:t xml:space="preserve">otras iniciativas de transformación digital”, dijo Claudio Fayad, vicepresidente de tecnología para Emerson </w:t>
      </w:r>
      <w:proofErr w:type="spellStart"/>
      <w:r>
        <w:rPr>
          <w:rFonts w:ascii="Arial" w:hAnsi="Arial"/>
          <w:sz w:val="22"/>
        </w:rPr>
        <w:t>Systems</w:t>
      </w:r>
      <w:proofErr w:type="spellEnd"/>
      <w:r>
        <w:rPr>
          <w:rFonts w:ascii="Arial" w:hAnsi="Arial"/>
          <w:sz w:val="22"/>
        </w:rPr>
        <w:t xml:space="preserve"> and </w:t>
      </w:r>
      <w:proofErr w:type="spellStart"/>
      <w:r>
        <w:rPr>
          <w:rFonts w:ascii="Arial" w:hAnsi="Arial"/>
          <w:sz w:val="22"/>
        </w:rPr>
        <w:t>Solutions</w:t>
      </w:r>
      <w:proofErr w:type="spellEnd"/>
      <w:r>
        <w:rPr>
          <w:rFonts w:ascii="Arial" w:hAnsi="Arial"/>
          <w:sz w:val="22"/>
        </w:rPr>
        <w:t xml:space="preserve">. “El entorno </w:t>
      </w:r>
      <w:proofErr w:type="spellStart"/>
      <w:r>
        <w:rPr>
          <w:rFonts w:ascii="Arial" w:hAnsi="Arial"/>
          <w:sz w:val="22"/>
        </w:rPr>
        <w:t>DeltaV</w:t>
      </w:r>
      <w:proofErr w:type="spellEnd"/>
      <w:r>
        <w:rPr>
          <w:rFonts w:ascii="Arial" w:hAnsi="Arial"/>
          <w:sz w:val="22"/>
        </w:rPr>
        <w:t xml:space="preserve"> Edge es el primer paso en la definición del sistema de control del futuro, ampliando el </w:t>
      </w:r>
      <w:proofErr w:type="spellStart"/>
      <w:r>
        <w:rPr>
          <w:rFonts w:ascii="Arial" w:hAnsi="Arial"/>
          <w:sz w:val="22"/>
        </w:rPr>
        <w:t>DeltaV</w:t>
      </w:r>
      <w:proofErr w:type="spellEnd"/>
      <w:r>
        <w:rPr>
          <w:rFonts w:ascii="Arial" w:hAnsi="Arial"/>
          <w:sz w:val="22"/>
        </w:rPr>
        <w:t xml:space="preserve"> DCS con la capacidad de mover los datos y la configuración de forma fácil y segura, mientras que permite a los usuarios impulsar la innovación a medida que ejecutan aplicaciones y </w:t>
      </w:r>
      <w:proofErr w:type="gramStart"/>
      <w:r>
        <w:rPr>
          <w:rFonts w:ascii="Arial" w:hAnsi="Arial"/>
          <w:sz w:val="22"/>
        </w:rPr>
        <w:t>los script</w:t>
      </w:r>
      <w:proofErr w:type="gramEnd"/>
      <w:r>
        <w:rPr>
          <w:rFonts w:ascii="Arial" w:hAnsi="Arial"/>
          <w:sz w:val="22"/>
        </w:rPr>
        <w:t xml:space="preserve"> de forma segura en el</w:t>
      </w:r>
      <w:r w:rsidR="00B10C27">
        <w:rPr>
          <w:rFonts w:ascii="Arial" w:hAnsi="Arial"/>
          <w:sz w:val="22"/>
        </w:rPr>
        <w:t> </w:t>
      </w:r>
      <w:r>
        <w:rPr>
          <w:rFonts w:ascii="Arial" w:hAnsi="Arial"/>
          <w:sz w:val="22"/>
        </w:rPr>
        <w:t>DCS”.</w:t>
      </w:r>
    </w:p>
    <w:p w14:paraId="6336857D" w14:textId="77777777" w:rsidR="0075360A" w:rsidRDefault="0075360A" w:rsidP="0075360A">
      <w:pPr>
        <w:spacing w:line="276" w:lineRule="auto"/>
        <w:rPr>
          <w:rFonts w:ascii="Arial" w:hAnsi="Arial" w:cs="Arial"/>
          <w:sz w:val="22"/>
          <w:szCs w:val="22"/>
        </w:rPr>
      </w:pPr>
    </w:p>
    <w:p w14:paraId="3DABE92C" w14:textId="4E6394D6" w:rsidR="0075360A" w:rsidRDefault="0075360A" w:rsidP="0075360A">
      <w:pPr>
        <w:spacing w:line="276" w:lineRule="auto"/>
        <w:rPr>
          <w:rFonts w:ascii="Arial" w:hAnsi="Arial" w:cs="Arial"/>
          <w:sz w:val="22"/>
          <w:szCs w:val="22"/>
        </w:rPr>
      </w:pPr>
      <w:r>
        <w:rPr>
          <w:rFonts w:ascii="Arial" w:hAnsi="Arial"/>
          <w:sz w:val="22"/>
        </w:rPr>
        <w:lastRenderedPageBreak/>
        <w:t xml:space="preserve">El entorno </w:t>
      </w:r>
      <w:proofErr w:type="spellStart"/>
      <w:r>
        <w:rPr>
          <w:rFonts w:ascii="Arial" w:hAnsi="Arial"/>
          <w:sz w:val="22"/>
        </w:rPr>
        <w:t>DeltaV</w:t>
      </w:r>
      <w:proofErr w:type="spellEnd"/>
      <w:r>
        <w:rPr>
          <w:rFonts w:ascii="Arial" w:hAnsi="Arial"/>
          <w:sz w:val="22"/>
        </w:rPr>
        <w:t xml:space="preserve"> Edge ayuda a los equipos de producción a cumplir su necesidad de interactuar de forma más fácil y segura con los datos de automatización y manipularlos en información accionable para dirigir la transformación digital. Un flujo de datos único, cifrado y</w:t>
      </w:r>
      <w:r w:rsidR="00B10C27">
        <w:rPr>
          <w:rFonts w:ascii="Arial" w:hAnsi="Arial"/>
          <w:sz w:val="22"/>
        </w:rPr>
        <w:t> </w:t>
      </w:r>
      <w:r>
        <w:rPr>
          <w:rFonts w:ascii="Arial" w:hAnsi="Arial"/>
          <w:sz w:val="22"/>
        </w:rPr>
        <w:t xml:space="preserve">exclusivo de salida ayuda a los usuarios autorizados a asegurarse de que tienen acceso constante a datos casi en tiempo real sin riesgo de que los usuarios accedan al sistema de control, un riesgo habitual con las soluciones tradicionales diseñadas a medida. Los usuarios pueden ejecutar aplicaciones de visualización, análisis, gestión de alarmas, simulaciones con gemelos digitales y otras necesidades con los datos contextualizados disponibles en el entorno </w:t>
      </w:r>
      <w:proofErr w:type="spellStart"/>
      <w:r>
        <w:rPr>
          <w:rFonts w:ascii="Arial" w:hAnsi="Arial"/>
          <w:sz w:val="22"/>
        </w:rPr>
        <w:t>DeltaV</w:t>
      </w:r>
      <w:proofErr w:type="spellEnd"/>
      <w:r>
        <w:rPr>
          <w:rFonts w:ascii="Arial" w:hAnsi="Arial"/>
          <w:sz w:val="22"/>
        </w:rPr>
        <w:t xml:space="preserve"> Edge. Los equipos de TO sabrán que los abundantes datos que utilizan son una réplica precisa, siempre actualizada y que refleja plenamente el estado operativo actual. </w:t>
      </w:r>
    </w:p>
    <w:p w14:paraId="071D11E2" w14:textId="77777777" w:rsidR="0075360A" w:rsidRDefault="0075360A" w:rsidP="0075360A">
      <w:pPr>
        <w:spacing w:line="276" w:lineRule="auto"/>
        <w:rPr>
          <w:rFonts w:ascii="Arial" w:hAnsi="Arial" w:cs="Arial"/>
          <w:sz w:val="22"/>
          <w:szCs w:val="22"/>
        </w:rPr>
      </w:pPr>
    </w:p>
    <w:p w14:paraId="0143B6DD" w14:textId="3A44E670" w:rsidR="0075360A" w:rsidRDefault="0075360A" w:rsidP="0075360A">
      <w:pPr>
        <w:spacing w:line="276" w:lineRule="auto"/>
        <w:rPr>
          <w:rFonts w:ascii="Arial" w:hAnsi="Arial" w:cs="Arial"/>
          <w:sz w:val="22"/>
          <w:szCs w:val="22"/>
        </w:rPr>
      </w:pPr>
      <w:r>
        <w:rPr>
          <w:rFonts w:ascii="Arial" w:hAnsi="Arial"/>
          <w:sz w:val="22"/>
        </w:rPr>
        <w:t xml:space="preserve">El entorno </w:t>
      </w:r>
      <w:proofErr w:type="spellStart"/>
      <w:r>
        <w:rPr>
          <w:rFonts w:ascii="Arial" w:hAnsi="Arial"/>
          <w:sz w:val="22"/>
        </w:rPr>
        <w:t>DeltaV</w:t>
      </w:r>
      <w:proofErr w:type="spellEnd"/>
      <w:r>
        <w:rPr>
          <w:rFonts w:ascii="Arial" w:hAnsi="Arial"/>
          <w:sz w:val="22"/>
        </w:rPr>
        <w:t xml:space="preserve"> Edge aprovecha protocolos abiertos y comunes como OPC </w:t>
      </w:r>
      <w:proofErr w:type="spellStart"/>
      <w:r>
        <w:rPr>
          <w:rFonts w:ascii="Arial" w:hAnsi="Arial"/>
          <w:sz w:val="22"/>
        </w:rPr>
        <w:t>Unified</w:t>
      </w:r>
      <w:proofErr w:type="spellEnd"/>
      <w:r>
        <w:rPr>
          <w:rFonts w:ascii="Arial" w:hAnsi="Arial"/>
          <w:sz w:val="22"/>
        </w:rPr>
        <w:t xml:space="preserve"> </w:t>
      </w:r>
      <w:proofErr w:type="spellStart"/>
      <w:r>
        <w:rPr>
          <w:rFonts w:ascii="Arial" w:hAnsi="Arial"/>
          <w:sz w:val="22"/>
        </w:rPr>
        <w:t>Architecture</w:t>
      </w:r>
      <w:proofErr w:type="spellEnd"/>
      <w:r>
        <w:rPr>
          <w:rFonts w:ascii="Arial" w:hAnsi="Arial"/>
          <w:sz w:val="22"/>
        </w:rPr>
        <w:t xml:space="preserve"> (OPC UA) para proporcionar datos contextualizados, mientras que las interfaces </w:t>
      </w:r>
      <w:r w:rsidR="000C6A67">
        <w:rPr>
          <w:rFonts w:ascii="Arial" w:hAnsi="Arial"/>
          <w:sz w:val="22"/>
        </w:rPr>
        <w:t xml:space="preserve">estándares </w:t>
      </w:r>
      <w:r>
        <w:rPr>
          <w:rFonts w:ascii="Arial" w:hAnsi="Arial"/>
          <w:sz w:val="22"/>
        </w:rPr>
        <w:t xml:space="preserve">de programación de aplicaciones como el estilo arquitectónico de transferencia de estado representacional (REST API) y las herramientas de scripting como Python proporcionan el </w:t>
      </w:r>
      <w:proofErr w:type="spellStart"/>
      <w:r>
        <w:rPr>
          <w:rFonts w:ascii="Arial" w:hAnsi="Arial"/>
          <w:sz w:val="22"/>
        </w:rPr>
        <w:t>sandbox</w:t>
      </w:r>
      <w:proofErr w:type="spellEnd"/>
      <w:r>
        <w:rPr>
          <w:rFonts w:ascii="Arial" w:hAnsi="Arial"/>
          <w:sz w:val="22"/>
        </w:rPr>
        <w:t xml:space="preserve"> en el que los usuarios pueden diseñar y ejecutar aplicaciones. </w:t>
      </w:r>
    </w:p>
    <w:p w14:paraId="1DCAF2C3" w14:textId="77777777" w:rsidR="0075360A" w:rsidRDefault="0075360A" w:rsidP="0075360A">
      <w:pPr>
        <w:spacing w:line="276" w:lineRule="auto"/>
        <w:rPr>
          <w:rFonts w:ascii="Arial" w:hAnsi="Arial" w:cs="Arial"/>
          <w:sz w:val="22"/>
          <w:szCs w:val="22"/>
        </w:rPr>
      </w:pPr>
    </w:p>
    <w:p w14:paraId="0DCFD858" w14:textId="48E8CB55" w:rsidR="0075360A" w:rsidRDefault="0075360A" w:rsidP="0075360A">
      <w:pPr>
        <w:spacing w:line="276" w:lineRule="auto"/>
        <w:rPr>
          <w:rFonts w:ascii="Arial" w:hAnsi="Arial" w:cs="Arial"/>
          <w:sz w:val="22"/>
          <w:szCs w:val="22"/>
        </w:rPr>
      </w:pPr>
      <w:r>
        <w:rPr>
          <w:rFonts w:ascii="Arial" w:hAnsi="Arial"/>
          <w:sz w:val="22"/>
        </w:rPr>
        <w:t xml:space="preserve">Obtenga más información en la </w:t>
      </w:r>
      <w:hyperlink r:id="rId15" w:history="1">
        <w:r>
          <w:rPr>
            <w:rStyle w:val="Hyperlink"/>
            <w:rFonts w:ascii="Arial" w:hAnsi="Arial"/>
            <w:sz w:val="22"/>
          </w:rPr>
          <w:t xml:space="preserve">página web del entorno </w:t>
        </w:r>
        <w:proofErr w:type="spellStart"/>
        <w:r>
          <w:rPr>
            <w:rStyle w:val="Hyperlink"/>
            <w:rFonts w:ascii="Arial" w:hAnsi="Arial"/>
            <w:sz w:val="22"/>
          </w:rPr>
          <w:t>DeltaV</w:t>
        </w:r>
        <w:proofErr w:type="spellEnd"/>
        <w:r>
          <w:rPr>
            <w:rStyle w:val="Hyperlink"/>
            <w:rFonts w:ascii="Arial" w:hAnsi="Arial"/>
            <w:sz w:val="22"/>
          </w:rPr>
          <w:t xml:space="preserve"> Edge</w:t>
        </w:r>
      </w:hyperlink>
      <w:r>
        <w:rPr>
          <w:rFonts w:ascii="Arial" w:hAnsi="Arial"/>
          <w:sz w:val="22"/>
        </w:rPr>
        <w:t>.</w:t>
      </w:r>
    </w:p>
    <w:p w14:paraId="51D688D1" w14:textId="77777777" w:rsidR="00E92D6F" w:rsidRDefault="00E92D6F" w:rsidP="00E92D6F">
      <w:pPr>
        <w:spacing w:line="276" w:lineRule="auto"/>
        <w:rPr>
          <w:rFonts w:ascii="Arial" w:hAnsi="Arial" w:cs="Arial"/>
          <w:sz w:val="22"/>
          <w:szCs w:val="22"/>
          <w:highlight w:val="yellow"/>
        </w:rPr>
      </w:pPr>
    </w:p>
    <w:p w14:paraId="39EAFD39" w14:textId="3D71688B" w:rsidR="00EC6CD0" w:rsidRDefault="00EC6CD0" w:rsidP="00EC6CD0">
      <w:pPr>
        <w:pStyle w:val="NoSpacing"/>
        <w:jc w:val="center"/>
        <w:rPr>
          <w:rFonts w:ascii="Arial" w:hAnsi="Arial" w:cs="Arial"/>
          <w:sz w:val="22"/>
          <w:szCs w:val="22"/>
        </w:rPr>
      </w:pPr>
      <w:r>
        <w:rPr>
          <w:rFonts w:ascii="Arial" w:hAnsi="Arial"/>
          <w:sz w:val="22"/>
        </w:rPr>
        <w:t># # #</w:t>
      </w:r>
    </w:p>
    <w:p w14:paraId="42C4695F" w14:textId="040B494B" w:rsidR="003C055F" w:rsidRDefault="003C055F" w:rsidP="00EC6CD0">
      <w:pPr>
        <w:pStyle w:val="NoSpacing"/>
        <w:jc w:val="center"/>
        <w:rPr>
          <w:rFonts w:ascii="Arial" w:hAnsi="Arial" w:cs="Arial"/>
          <w:sz w:val="22"/>
          <w:szCs w:val="22"/>
        </w:rPr>
      </w:pPr>
    </w:p>
    <w:p w14:paraId="4D379A08" w14:textId="77777777" w:rsidR="003C055F" w:rsidRDefault="003C055F" w:rsidP="003C055F">
      <w:pPr>
        <w:pStyle w:val="NormalWeb"/>
        <w:spacing w:before="0" w:beforeAutospacing="0" w:after="360" w:afterAutospacing="0" w:line="259" w:lineRule="auto"/>
      </w:pPr>
      <w:r>
        <w:rPr>
          <w:b/>
          <w:sz w:val="22"/>
        </w:rPr>
        <w:t>Redes sociales:</w:t>
      </w:r>
    </w:p>
    <w:p w14:paraId="691CFE85" w14:textId="77777777" w:rsidR="003C055F" w:rsidRDefault="003C055F" w:rsidP="003C055F">
      <w:pPr>
        <w:pStyle w:val="bwlistitemmargb"/>
        <w:numPr>
          <w:ilvl w:val="0"/>
          <w:numId w:val="22"/>
        </w:numPr>
        <w:shd w:val="clear" w:color="auto" w:fill="FEFEFE"/>
        <w:spacing w:before="0" w:beforeAutospacing="0" w:after="75" w:afterAutospacing="0"/>
        <w:rPr>
          <w:rFonts w:ascii="Arial" w:eastAsia="Arial" w:hAnsi="Arial" w:cs="Arial"/>
          <w:color w:val="0000FF"/>
          <w:sz w:val="22"/>
          <w:szCs w:val="22"/>
          <w:u w:val="single"/>
        </w:rPr>
      </w:pPr>
      <w:r>
        <w:rPr>
          <w:rFonts w:ascii="Arial" w:hAnsi="Arial"/>
          <w:sz w:val="22"/>
        </w:rPr>
        <w:t>Contactos:</w:t>
      </w:r>
      <w:r w:rsidRPr="66FD16FA">
        <w:rPr>
          <w:rFonts w:ascii="Arial" w:hAnsi="Arial"/>
          <w:b/>
          <w:bCs/>
          <w:sz w:val="22"/>
          <w:szCs w:val="22"/>
        </w:rPr>
        <w:t xml:space="preserve"> </w:t>
      </w:r>
      <w:hyperlink r:id="rId16">
        <w:r>
          <w:rPr>
            <w:rStyle w:val="Hyperlink"/>
            <w:rFonts w:ascii="Arial" w:hAnsi="Arial"/>
            <w:sz w:val="22"/>
          </w:rPr>
          <w:t>Contactos de redes sociales globales de Emerson</w:t>
        </w:r>
      </w:hyperlink>
    </w:p>
    <w:p w14:paraId="40076550" w14:textId="77777777" w:rsidR="003C055F" w:rsidRDefault="003C055F" w:rsidP="003C055F">
      <w:pPr>
        <w:pStyle w:val="NoSpacing"/>
        <w:rPr>
          <w:rFonts w:ascii="Arial" w:hAnsi="Arial" w:cs="Arial"/>
          <w:sz w:val="22"/>
          <w:szCs w:val="22"/>
        </w:rPr>
      </w:pPr>
    </w:p>
    <w:p w14:paraId="0D3D29D0" w14:textId="77777777" w:rsidR="00C51A45" w:rsidRDefault="00C51A45" w:rsidP="00EC6CD0">
      <w:pPr>
        <w:pStyle w:val="NoSpacing"/>
        <w:jc w:val="center"/>
        <w:rPr>
          <w:rFonts w:ascii="Arial" w:hAnsi="Arial" w:cs="Arial"/>
          <w:sz w:val="22"/>
          <w:szCs w:val="22"/>
        </w:rPr>
      </w:pPr>
    </w:p>
    <w:p w14:paraId="25252705" w14:textId="77777777" w:rsidR="008E3A41" w:rsidRPr="00CC71A8" w:rsidRDefault="008E3A41" w:rsidP="008E3A41">
      <w:pPr>
        <w:pStyle w:val="BodyText2"/>
        <w:spacing w:line="360" w:lineRule="auto"/>
        <w:outlineLvl w:val="0"/>
        <w:rPr>
          <w:rFonts w:ascii="Arial" w:eastAsia="Batang" w:hAnsi="Arial" w:cs="Arial"/>
          <w:b/>
          <w:sz w:val="22"/>
          <w:szCs w:val="22"/>
        </w:rPr>
      </w:pPr>
      <w:r>
        <w:rPr>
          <w:rFonts w:ascii="Arial" w:hAnsi="Arial"/>
          <w:b/>
          <w:sz w:val="22"/>
        </w:rPr>
        <w:t>Otros recursos:</w:t>
      </w:r>
    </w:p>
    <w:p w14:paraId="518FE4BA" w14:textId="77777777" w:rsidR="00DD65A7" w:rsidRPr="00DD65A7" w:rsidRDefault="008E3A41" w:rsidP="00DD65A7">
      <w:pPr>
        <w:pStyle w:val="ListParagraph"/>
        <w:numPr>
          <w:ilvl w:val="0"/>
          <w:numId w:val="20"/>
        </w:numPr>
        <w:spacing w:after="160" w:line="252" w:lineRule="auto"/>
        <w:contextualSpacing w:val="0"/>
        <w:rPr>
          <w:rStyle w:val="Hyperlink"/>
          <w:rFonts w:ascii="Arial" w:hAnsi="Arial" w:cs="Arial"/>
          <w:color w:val="auto"/>
          <w:u w:val="none"/>
        </w:rPr>
      </w:pPr>
      <w:r>
        <w:rPr>
          <w:rFonts w:ascii="Arial" w:hAnsi="Arial"/>
        </w:rPr>
        <w:t xml:space="preserve">Únase a la </w:t>
      </w:r>
      <w:hyperlink r:id="rId17" w:history="1">
        <w:r>
          <w:rPr>
            <w:rStyle w:val="Hyperlink"/>
            <w:rFonts w:ascii="Arial" w:hAnsi="Arial"/>
          </w:rPr>
          <w:t>comunidad Emerson Exchange 365</w:t>
        </w:r>
      </w:hyperlink>
    </w:p>
    <w:p w14:paraId="1C79A498" w14:textId="184698F3" w:rsidR="00250955" w:rsidRPr="000C6A67" w:rsidRDefault="008E3A41" w:rsidP="00DD65A7">
      <w:pPr>
        <w:pStyle w:val="ListParagraph"/>
        <w:numPr>
          <w:ilvl w:val="0"/>
          <w:numId w:val="20"/>
        </w:numPr>
        <w:spacing w:after="160" w:line="252" w:lineRule="auto"/>
        <w:contextualSpacing w:val="0"/>
        <w:rPr>
          <w:rStyle w:val="Hyperlink"/>
          <w:rFonts w:ascii="Arial" w:hAnsi="Arial" w:cs="Arial"/>
          <w:color w:val="auto"/>
          <w:u w:val="none"/>
          <w:lang w:val="en-US"/>
        </w:rPr>
      </w:pPr>
      <w:proofErr w:type="spellStart"/>
      <w:r w:rsidRPr="000C6A67">
        <w:rPr>
          <w:rFonts w:ascii="Arial" w:hAnsi="Arial"/>
          <w:lang w:val="en-US"/>
        </w:rPr>
        <w:t>Síganos</w:t>
      </w:r>
      <w:proofErr w:type="spellEnd"/>
      <w:r w:rsidRPr="000C6A67">
        <w:rPr>
          <w:rFonts w:ascii="Arial" w:hAnsi="Arial"/>
          <w:lang w:val="en-US"/>
        </w:rPr>
        <w:t xml:space="preserve"> </w:t>
      </w:r>
      <w:proofErr w:type="spellStart"/>
      <w:r w:rsidRPr="000C6A67">
        <w:rPr>
          <w:rFonts w:ascii="Arial" w:hAnsi="Arial"/>
          <w:lang w:val="en-US"/>
        </w:rPr>
        <w:t>en</w:t>
      </w:r>
      <w:proofErr w:type="spellEnd"/>
      <w:r w:rsidRPr="000C6A67">
        <w:rPr>
          <w:rFonts w:ascii="Arial" w:hAnsi="Arial"/>
          <w:lang w:val="en-US"/>
        </w:rPr>
        <w:t xml:space="preserve"> </w:t>
      </w:r>
      <w:hyperlink r:id="rId18" w:history="1">
        <w:r w:rsidRPr="000C6A67">
          <w:rPr>
            <w:rStyle w:val="Hyperlink"/>
            <w:rFonts w:ascii="Arial" w:hAnsi="Arial"/>
            <w:lang w:val="en-US"/>
          </w:rPr>
          <w:t>Twitter</w:t>
        </w:r>
      </w:hyperlink>
      <w:r w:rsidRPr="000C6A67">
        <w:rPr>
          <w:rFonts w:ascii="Arial" w:hAnsi="Arial"/>
          <w:lang w:val="en-US"/>
        </w:rPr>
        <w:t xml:space="preserve">, </w:t>
      </w:r>
      <w:hyperlink r:id="rId19" w:history="1">
        <w:r w:rsidRPr="000C6A67">
          <w:rPr>
            <w:rStyle w:val="Hyperlink"/>
            <w:rFonts w:ascii="Arial" w:hAnsi="Arial"/>
            <w:lang w:val="en-US"/>
          </w:rPr>
          <w:t>Facebook</w:t>
        </w:r>
      </w:hyperlink>
      <w:r w:rsidRPr="000C6A67">
        <w:rPr>
          <w:rFonts w:ascii="Arial" w:hAnsi="Arial"/>
          <w:lang w:val="en-US"/>
        </w:rPr>
        <w:t xml:space="preserve">, </w:t>
      </w:r>
      <w:hyperlink r:id="rId20" w:history="1">
        <w:r w:rsidRPr="000C6A67">
          <w:rPr>
            <w:rStyle w:val="Hyperlink"/>
            <w:rFonts w:ascii="Arial" w:hAnsi="Arial"/>
            <w:lang w:val="en-US"/>
          </w:rPr>
          <w:t>LinkedIn</w:t>
        </w:r>
      </w:hyperlink>
      <w:r w:rsidRPr="000C6A67">
        <w:rPr>
          <w:rFonts w:ascii="Arial" w:hAnsi="Arial"/>
          <w:lang w:val="en-US"/>
        </w:rPr>
        <w:t xml:space="preserve">, </w:t>
      </w:r>
      <w:hyperlink r:id="rId21" w:history="1">
        <w:r w:rsidRPr="000C6A67">
          <w:rPr>
            <w:rStyle w:val="Hyperlink"/>
            <w:rFonts w:ascii="Arial" w:hAnsi="Arial"/>
            <w:lang w:val="en-US"/>
          </w:rPr>
          <w:t>YouTube</w:t>
        </w:r>
      </w:hyperlink>
    </w:p>
    <w:p w14:paraId="676672E6" w14:textId="77777777" w:rsidR="00DD65A7" w:rsidRPr="000C6A67" w:rsidRDefault="00DD65A7" w:rsidP="00DD65A7">
      <w:pPr>
        <w:pStyle w:val="ListParagraph"/>
        <w:spacing w:after="160" w:line="252" w:lineRule="auto"/>
        <w:contextualSpacing w:val="0"/>
        <w:rPr>
          <w:rStyle w:val="Hyperlink"/>
          <w:rFonts w:ascii="Arial" w:hAnsi="Arial" w:cs="Arial"/>
          <w:color w:val="auto"/>
          <w:u w:val="none"/>
          <w:lang w:val="en-US"/>
        </w:rPr>
      </w:pPr>
    </w:p>
    <w:p w14:paraId="292A876B" w14:textId="568B7084" w:rsidR="00341696" w:rsidRPr="00065792" w:rsidRDefault="00D5732E" w:rsidP="6E6889E8">
      <w:pPr>
        <w:spacing w:line="252" w:lineRule="auto"/>
        <w:rPr>
          <w:rFonts w:ascii="Arial" w:hAnsi="Arial" w:cs="Arial"/>
          <w:b/>
          <w:bCs/>
          <w:sz w:val="22"/>
          <w:szCs w:val="22"/>
        </w:rPr>
      </w:pPr>
      <w:r>
        <w:rPr>
          <w:rFonts w:ascii="Arial" w:hAnsi="Arial"/>
          <w:b/>
          <w:sz w:val="22"/>
        </w:rPr>
        <w:t>Acerca de Emerson</w:t>
      </w:r>
    </w:p>
    <w:p w14:paraId="74F97523" w14:textId="215C7DB8" w:rsidR="00CC71A8" w:rsidRPr="00CC71A8" w:rsidRDefault="00C11F96" w:rsidP="00D5732E">
      <w:pPr>
        <w:rPr>
          <w:rFonts w:ascii="Arial" w:hAnsi="Arial" w:cs="Arial"/>
          <w:color w:val="1F497D"/>
          <w:sz w:val="22"/>
          <w:szCs w:val="22"/>
        </w:rPr>
      </w:pPr>
      <w:r>
        <w:rPr>
          <w:rFonts w:ascii="Arial" w:hAnsi="Arial"/>
          <w:sz w:val="22"/>
        </w:rPr>
        <w:t>Emerson (EMR en la bolsa de Nueva York) es una empresa global de tecnología y software que ofrece soluciones innovadoras para las industrias más esenciales del mundo. Emerson es</w:t>
      </w:r>
      <w:r w:rsidR="00B10C27">
        <w:rPr>
          <w:rFonts w:ascii="Arial" w:hAnsi="Arial"/>
          <w:sz w:val="22"/>
        </w:rPr>
        <w:t> </w:t>
      </w:r>
      <w:r>
        <w:rPr>
          <w:rFonts w:ascii="Arial" w:hAnsi="Arial"/>
          <w:sz w:val="22"/>
        </w:rPr>
        <w:t xml:space="preserve">un líder en automatización que ayuda a fabricantes de industrias discretas, híbridas y de procesos a reducir las emisiones y cumplir con sus objetivos de sostenibilidad por medio de su cartera de automatización sin igual, incluyendo su participación mayoritaria en </w:t>
      </w:r>
      <w:proofErr w:type="spellStart"/>
      <w:r>
        <w:rPr>
          <w:rFonts w:ascii="Arial" w:hAnsi="Arial"/>
          <w:sz w:val="22"/>
        </w:rPr>
        <w:t>AspenTech</w:t>
      </w:r>
      <w:proofErr w:type="spellEnd"/>
      <w:r>
        <w:rPr>
          <w:rFonts w:ascii="Arial" w:hAnsi="Arial"/>
          <w:sz w:val="22"/>
        </w:rPr>
        <w:t xml:space="preserve">. Para obtener más información, visite </w:t>
      </w:r>
      <w:hyperlink r:id="rId22" w:history="1">
        <w:r>
          <w:rPr>
            <w:rStyle w:val="Hyperlink"/>
            <w:rFonts w:ascii="Arial" w:hAnsi="Arial"/>
            <w:sz w:val="22"/>
          </w:rPr>
          <w:t>Emerson.com</w:t>
        </w:r>
      </w:hyperlink>
      <w:r>
        <w:rPr>
          <w:rFonts w:ascii="Arial" w:hAnsi="Arial"/>
          <w:sz w:val="22"/>
        </w:rPr>
        <w:t>.</w:t>
      </w:r>
    </w:p>
    <w:p w14:paraId="14D726F3" w14:textId="1CFDF9EB" w:rsidR="0004086B" w:rsidRPr="00CC71A8" w:rsidRDefault="0004086B" w:rsidP="00D5732E">
      <w:pPr>
        <w:rPr>
          <w:rFonts w:ascii="Arial" w:hAnsi="Arial" w:cs="Arial"/>
          <w:color w:val="1F497D"/>
          <w:sz w:val="22"/>
          <w:szCs w:val="22"/>
        </w:rPr>
      </w:pPr>
    </w:p>
    <w:sectPr w:rsidR="0004086B" w:rsidRPr="00CC71A8" w:rsidSect="00C92C5D">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5CD8684" w14:textId="77777777" w:rsidR="00C92C5D" w:rsidRDefault="00C92C5D" w:rsidP="001D24C2">
      <w:r>
        <w:separator/>
      </w:r>
    </w:p>
  </w:endnote>
  <w:endnote w:type="continuationSeparator" w:id="0">
    <w:p w14:paraId="51A836E2" w14:textId="77777777" w:rsidR="00C92C5D" w:rsidRDefault="00C92C5D" w:rsidP="001D24C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SimSun">
    <w:altName w:val="宋体"/>
    <w:panose1 w:val="02010600030101010101"/>
    <w:charset w:val="86"/>
    <w:family w:val="auto"/>
    <w:pitch w:val="variable"/>
    <w:sig w:usb0="00000203" w:usb1="288F0000" w:usb2="00000016" w:usb3="00000000" w:csb0="00040001" w:csb1="00000000"/>
  </w:font>
  <w:font w:name="MS Gothic">
    <w:altName w:val="ＭＳ ゴシック"/>
    <w:panose1 w:val="020B0609070205080204"/>
    <w:charset w:val="80"/>
    <w:family w:val="modern"/>
    <w:pitch w:val="fixed"/>
    <w:sig w:usb0="E00002FF" w:usb1="6AC7FDFB" w:usb2="08000012" w:usb3="00000000" w:csb0="0002009F" w:csb1="00000000"/>
  </w:font>
  <w:font w:name="Times">
    <w:panose1 w:val="00000500000000020000"/>
    <w:charset w:val="00"/>
    <w:family w:val="auto"/>
    <w:pitch w:val="variable"/>
    <w:sig w:usb0="E00002FF" w:usb1="5000205A" w:usb2="00000000" w:usb3="00000000" w:csb0="0000019F" w:csb1="00000000"/>
  </w:font>
  <w:font w:name="Tahoma">
    <w:panose1 w:val="020B0604030504040204"/>
    <w:charset w:val="00"/>
    <w:family w:val="swiss"/>
    <w:pitch w:val="variable"/>
    <w:sig w:usb0="E1002EFF" w:usb1="C000605B" w:usb2="00000029" w:usb3="00000000" w:csb0="000101FF" w:csb1="00000000"/>
  </w:font>
  <w:font w:name="Consolas">
    <w:panose1 w:val="020B0609020204030204"/>
    <w:charset w:val="00"/>
    <w:family w:val="modern"/>
    <w:pitch w:val="fixed"/>
    <w:sig w:usb0="E10002FF" w:usb1="4000FCFF" w:usb2="00000009" w:usb3="00000000" w:csb0="0000019F" w:csb1="00000000"/>
  </w:font>
  <w:font w:name="Montserrat">
    <w:panose1 w:val="00000500000000000000"/>
    <w:charset w:val="4D"/>
    <w:family w:val="auto"/>
    <w:pitch w:val="variable"/>
    <w:sig w:usb0="2000020F" w:usb1="00000003" w:usb2="00000000" w:usb3="00000000" w:csb0="00000197" w:csb1="00000000"/>
  </w:font>
  <w:font w:name="Batang">
    <w:altName w:val="바탕"/>
    <w:panose1 w:val="02030600000101010101"/>
    <w:charset w:val="81"/>
    <w:family w:val="roman"/>
    <w:pitch w:val="variable"/>
    <w:sig w:usb0="B00002AF" w:usb1="69D77CFB" w:usb2="00000030" w:usb3="00000000" w:csb0="0028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7142FE9" w14:textId="77777777" w:rsidR="00C92C5D" w:rsidRDefault="00C92C5D" w:rsidP="001D24C2">
      <w:r>
        <w:separator/>
      </w:r>
    </w:p>
  </w:footnote>
  <w:footnote w:type="continuationSeparator" w:id="0">
    <w:p w14:paraId="4A4E3403" w14:textId="77777777" w:rsidR="00C92C5D" w:rsidRDefault="00C92C5D" w:rsidP="001D24C2">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FD33CB7"/>
    <w:multiLevelType w:val="hybridMultilevel"/>
    <w:tmpl w:val="55225A1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 w15:restartNumberingAfterBreak="0">
    <w:nsid w:val="155461D2"/>
    <w:multiLevelType w:val="hybridMultilevel"/>
    <w:tmpl w:val="1E424ECC"/>
    <w:lvl w:ilvl="0" w:tplc="702A627E">
      <w:start w:val="1"/>
      <w:numFmt w:val="bullet"/>
      <w:lvlText w:val="–"/>
      <w:lvlJc w:val="left"/>
      <w:pPr>
        <w:tabs>
          <w:tab w:val="num" w:pos="720"/>
        </w:tabs>
        <w:ind w:left="720" w:hanging="360"/>
      </w:pPr>
      <w:rPr>
        <w:rFonts w:ascii="Times New Roman" w:hAnsi="Times New Roman" w:hint="default"/>
      </w:rPr>
    </w:lvl>
    <w:lvl w:ilvl="1" w:tplc="D3C02E2E">
      <w:start w:val="1"/>
      <w:numFmt w:val="bullet"/>
      <w:lvlText w:val="–"/>
      <w:lvlJc w:val="left"/>
      <w:pPr>
        <w:tabs>
          <w:tab w:val="num" w:pos="1440"/>
        </w:tabs>
        <w:ind w:left="1440" w:hanging="360"/>
      </w:pPr>
      <w:rPr>
        <w:rFonts w:ascii="Times New Roman" w:hAnsi="Times New Roman" w:hint="default"/>
      </w:rPr>
    </w:lvl>
    <w:lvl w:ilvl="2" w:tplc="18C2547E" w:tentative="1">
      <w:start w:val="1"/>
      <w:numFmt w:val="bullet"/>
      <w:lvlText w:val="–"/>
      <w:lvlJc w:val="left"/>
      <w:pPr>
        <w:tabs>
          <w:tab w:val="num" w:pos="2160"/>
        </w:tabs>
        <w:ind w:left="2160" w:hanging="360"/>
      </w:pPr>
      <w:rPr>
        <w:rFonts w:ascii="Times New Roman" w:hAnsi="Times New Roman" w:hint="default"/>
      </w:rPr>
    </w:lvl>
    <w:lvl w:ilvl="3" w:tplc="F4CC018E" w:tentative="1">
      <w:start w:val="1"/>
      <w:numFmt w:val="bullet"/>
      <w:lvlText w:val="–"/>
      <w:lvlJc w:val="left"/>
      <w:pPr>
        <w:tabs>
          <w:tab w:val="num" w:pos="2880"/>
        </w:tabs>
        <w:ind w:left="2880" w:hanging="360"/>
      </w:pPr>
      <w:rPr>
        <w:rFonts w:ascii="Times New Roman" w:hAnsi="Times New Roman" w:hint="default"/>
      </w:rPr>
    </w:lvl>
    <w:lvl w:ilvl="4" w:tplc="1BDC4B50" w:tentative="1">
      <w:start w:val="1"/>
      <w:numFmt w:val="bullet"/>
      <w:lvlText w:val="–"/>
      <w:lvlJc w:val="left"/>
      <w:pPr>
        <w:tabs>
          <w:tab w:val="num" w:pos="3600"/>
        </w:tabs>
        <w:ind w:left="3600" w:hanging="360"/>
      </w:pPr>
      <w:rPr>
        <w:rFonts w:ascii="Times New Roman" w:hAnsi="Times New Roman" w:hint="default"/>
      </w:rPr>
    </w:lvl>
    <w:lvl w:ilvl="5" w:tplc="C672BAFC" w:tentative="1">
      <w:start w:val="1"/>
      <w:numFmt w:val="bullet"/>
      <w:lvlText w:val="–"/>
      <w:lvlJc w:val="left"/>
      <w:pPr>
        <w:tabs>
          <w:tab w:val="num" w:pos="4320"/>
        </w:tabs>
        <w:ind w:left="4320" w:hanging="360"/>
      </w:pPr>
      <w:rPr>
        <w:rFonts w:ascii="Times New Roman" w:hAnsi="Times New Roman" w:hint="default"/>
      </w:rPr>
    </w:lvl>
    <w:lvl w:ilvl="6" w:tplc="E9A61AA6" w:tentative="1">
      <w:start w:val="1"/>
      <w:numFmt w:val="bullet"/>
      <w:lvlText w:val="–"/>
      <w:lvlJc w:val="left"/>
      <w:pPr>
        <w:tabs>
          <w:tab w:val="num" w:pos="5040"/>
        </w:tabs>
        <w:ind w:left="5040" w:hanging="360"/>
      </w:pPr>
      <w:rPr>
        <w:rFonts w:ascii="Times New Roman" w:hAnsi="Times New Roman" w:hint="default"/>
      </w:rPr>
    </w:lvl>
    <w:lvl w:ilvl="7" w:tplc="B2305994" w:tentative="1">
      <w:start w:val="1"/>
      <w:numFmt w:val="bullet"/>
      <w:lvlText w:val="–"/>
      <w:lvlJc w:val="left"/>
      <w:pPr>
        <w:tabs>
          <w:tab w:val="num" w:pos="5760"/>
        </w:tabs>
        <w:ind w:left="5760" w:hanging="360"/>
      </w:pPr>
      <w:rPr>
        <w:rFonts w:ascii="Times New Roman" w:hAnsi="Times New Roman" w:hint="default"/>
      </w:rPr>
    </w:lvl>
    <w:lvl w:ilvl="8" w:tplc="D5327126" w:tentative="1">
      <w:start w:val="1"/>
      <w:numFmt w:val="bullet"/>
      <w:lvlText w:val="–"/>
      <w:lvlJc w:val="left"/>
      <w:pPr>
        <w:tabs>
          <w:tab w:val="num" w:pos="6480"/>
        </w:tabs>
        <w:ind w:left="6480" w:hanging="360"/>
      </w:pPr>
      <w:rPr>
        <w:rFonts w:ascii="Times New Roman" w:hAnsi="Times New Roman" w:hint="default"/>
      </w:rPr>
    </w:lvl>
  </w:abstractNum>
  <w:abstractNum w:abstractNumId="2" w15:restartNumberingAfterBreak="0">
    <w:nsid w:val="1C807F06"/>
    <w:multiLevelType w:val="hybridMultilevel"/>
    <w:tmpl w:val="D4D4456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20273DC2"/>
    <w:multiLevelType w:val="hybridMultilevel"/>
    <w:tmpl w:val="D4C416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20DF34BA"/>
    <w:multiLevelType w:val="hybridMultilevel"/>
    <w:tmpl w:val="ED6039A8"/>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04090001">
      <w:start w:val="1"/>
      <w:numFmt w:val="bullet"/>
      <w:lvlText w:val=""/>
      <w:lvlJc w:val="left"/>
      <w:pPr>
        <w:ind w:left="2520" w:hanging="360"/>
      </w:pPr>
      <w:rPr>
        <w:rFonts w:ascii="Symbol" w:hAnsi="Symbol" w:hint="default"/>
      </w:rPr>
    </w:lvl>
    <w:lvl w:ilvl="4" w:tplc="04090003">
      <w:start w:val="1"/>
      <w:numFmt w:val="bullet"/>
      <w:lvlText w:val="o"/>
      <w:lvlJc w:val="left"/>
      <w:pPr>
        <w:ind w:left="3240" w:hanging="360"/>
      </w:pPr>
      <w:rPr>
        <w:rFonts w:ascii="Courier New" w:hAnsi="Courier New" w:cs="Courier New" w:hint="default"/>
      </w:rPr>
    </w:lvl>
    <w:lvl w:ilvl="5" w:tplc="04090005">
      <w:start w:val="1"/>
      <w:numFmt w:val="bullet"/>
      <w:lvlText w:val=""/>
      <w:lvlJc w:val="left"/>
      <w:pPr>
        <w:ind w:left="3960" w:hanging="360"/>
      </w:pPr>
      <w:rPr>
        <w:rFonts w:ascii="Wingdings" w:hAnsi="Wingdings" w:hint="default"/>
      </w:rPr>
    </w:lvl>
    <w:lvl w:ilvl="6" w:tplc="04090001">
      <w:start w:val="1"/>
      <w:numFmt w:val="bullet"/>
      <w:lvlText w:val=""/>
      <w:lvlJc w:val="left"/>
      <w:pPr>
        <w:ind w:left="4680" w:hanging="360"/>
      </w:pPr>
      <w:rPr>
        <w:rFonts w:ascii="Symbol" w:hAnsi="Symbol" w:hint="default"/>
      </w:rPr>
    </w:lvl>
    <w:lvl w:ilvl="7" w:tplc="04090003">
      <w:start w:val="1"/>
      <w:numFmt w:val="bullet"/>
      <w:lvlText w:val="o"/>
      <w:lvlJc w:val="left"/>
      <w:pPr>
        <w:ind w:left="5400" w:hanging="360"/>
      </w:pPr>
      <w:rPr>
        <w:rFonts w:ascii="Courier New" w:hAnsi="Courier New" w:cs="Courier New" w:hint="default"/>
      </w:rPr>
    </w:lvl>
    <w:lvl w:ilvl="8" w:tplc="04090005">
      <w:start w:val="1"/>
      <w:numFmt w:val="bullet"/>
      <w:lvlText w:val=""/>
      <w:lvlJc w:val="left"/>
      <w:pPr>
        <w:ind w:left="6120" w:hanging="360"/>
      </w:pPr>
      <w:rPr>
        <w:rFonts w:ascii="Wingdings" w:hAnsi="Wingdings" w:hint="default"/>
      </w:rPr>
    </w:lvl>
  </w:abstractNum>
  <w:abstractNum w:abstractNumId="5" w15:restartNumberingAfterBreak="0">
    <w:nsid w:val="215E3CFF"/>
    <w:multiLevelType w:val="multilevel"/>
    <w:tmpl w:val="8EF615D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 w15:restartNumberingAfterBreak="0">
    <w:nsid w:val="227A6AA2"/>
    <w:multiLevelType w:val="hybridMultilevel"/>
    <w:tmpl w:val="2624A352"/>
    <w:lvl w:ilvl="0" w:tplc="04090001">
      <w:start w:val="1"/>
      <w:numFmt w:val="bullet"/>
      <w:lvlText w:val=""/>
      <w:lvlJc w:val="left"/>
      <w:pPr>
        <w:ind w:left="360" w:hanging="360"/>
      </w:pPr>
      <w:rPr>
        <w:rFonts w:ascii="Symbol" w:hAnsi="Symbol" w:hint="default"/>
      </w:rPr>
    </w:lvl>
    <w:lvl w:ilvl="1" w:tplc="4FD297D0">
      <w:numFmt w:val="bullet"/>
      <w:lvlText w:val="-"/>
      <w:lvlJc w:val="left"/>
      <w:pPr>
        <w:ind w:left="1080" w:hanging="360"/>
      </w:pPr>
      <w:rPr>
        <w:rFonts w:ascii="Arial" w:eastAsia="Times New Roman" w:hAnsi="Arial" w:cs="Arial"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7" w15:restartNumberingAfterBreak="0">
    <w:nsid w:val="2D524F37"/>
    <w:multiLevelType w:val="hybridMultilevel"/>
    <w:tmpl w:val="664E246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35E144F4"/>
    <w:multiLevelType w:val="hybridMultilevel"/>
    <w:tmpl w:val="0EE4AC6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3F153C3E"/>
    <w:multiLevelType w:val="hybridMultilevel"/>
    <w:tmpl w:val="CC0CA074"/>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04090001">
      <w:start w:val="1"/>
      <w:numFmt w:val="bullet"/>
      <w:lvlText w:val=""/>
      <w:lvlJc w:val="left"/>
      <w:pPr>
        <w:ind w:left="2520" w:hanging="360"/>
      </w:pPr>
      <w:rPr>
        <w:rFonts w:ascii="Symbol" w:hAnsi="Symbol" w:hint="default"/>
      </w:rPr>
    </w:lvl>
    <w:lvl w:ilvl="4" w:tplc="04090003">
      <w:start w:val="1"/>
      <w:numFmt w:val="bullet"/>
      <w:lvlText w:val="o"/>
      <w:lvlJc w:val="left"/>
      <w:pPr>
        <w:ind w:left="3240" w:hanging="360"/>
      </w:pPr>
      <w:rPr>
        <w:rFonts w:ascii="Courier New" w:hAnsi="Courier New" w:cs="Courier New" w:hint="default"/>
      </w:rPr>
    </w:lvl>
    <w:lvl w:ilvl="5" w:tplc="04090005">
      <w:start w:val="1"/>
      <w:numFmt w:val="bullet"/>
      <w:lvlText w:val=""/>
      <w:lvlJc w:val="left"/>
      <w:pPr>
        <w:ind w:left="3960" w:hanging="360"/>
      </w:pPr>
      <w:rPr>
        <w:rFonts w:ascii="Wingdings" w:hAnsi="Wingdings" w:hint="default"/>
      </w:rPr>
    </w:lvl>
    <w:lvl w:ilvl="6" w:tplc="04090001">
      <w:start w:val="1"/>
      <w:numFmt w:val="bullet"/>
      <w:lvlText w:val=""/>
      <w:lvlJc w:val="left"/>
      <w:pPr>
        <w:ind w:left="4680" w:hanging="360"/>
      </w:pPr>
      <w:rPr>
        <w:rFonts w:ascii="Symbol" w:hAnsi="Symbol" w:hint="default"/>
      </w:rPr>
    </w:lvl>
    <w:lvl w:ilvl="7" w:tplc="04090003">
      <w:start w:val="1"/>
      <w:numFmt w:val="bullet"/>
      <w:lvlText w:val="o"/>
      <w:lvlJc w:val="left"/>
      <w:pPr>
        <w:ind w:left="5400" w:hanging="360"/>
      </w:pPr>
      <w:rPr>
        <w:rFonts w:ascii="Courier New" w:hAnsi="Courier New" w:cs="Courier New" w:hint="default"/>
      </w:rPr>
    </w:lvl>
    <w:lvl w:ilvl="8" w:tplc="04090005">
      <w:start w:val="1"/>
      <w:numFmt w:val="bullet"/>
      <w:lvlText w:val=""/>
      <w:lvlJc w:val="left"/>
      <w:pPr>
        <w:ind w:left="6120" w:hanging="360"/>
      </w:pPr>
      <w:rPr>
        <w:rFonts w:ascii="Wingdings" w:hAnsi="Wingdings" w:hint="default"/>
      </w:rPr>
    </w:lvl>
  </w:abstractNum>
  <w:abstractNum w:abstractNumId="10" w15:restartNumberingAfterBreak="0">
    <w:nsid w:val="3F2B2663"/>
    <w:multiLevelType w:val="hybridMultilevel"/>
    <w:tmpl w:val="B290CDC2"/>
    <w:lvl w:ilvl="0" w:tplc="4FD297D0">
      <w:numFmt w:val="bullet"/>
      <w:lvlText w:val="-"/>
      <w:lvlJc w:val="left"/>
      <w:pPr>
        <w:ind w:left="360" w:hanging="360"/>
      </w:pPr>
      <w:rPr>
        <w:rFonts w:ascii="Arial" w:eastAsia="Times New Roman" w:hAnsi="Arial" w:cs="Arial" w:hint="default"/>
      </w:rPr>
    </w:lvl>
    <w:lvl w:ilvl="1" w:tplc="04090003">
      <w:start w:val="1"/>
      <w:numFmt w:val="bullet"/>
      <w:lvlText w:val="o"/>
      <w:lvlJc w:val="left"/>
      <w:pPr>
        <w:ind w:left="360" w:hanging="360"/>
      </w:pPr>
      <w:rPr>
        <w:rFonts w:ascii="Courier New" w:hAnsi="Courier New" w:cs="Courier New" w:hint="default"/>
      </w:rPr>
    </w:lvl>
    <w:lvl w:ilvl="2" w:tplc="04090005">
      <w:start w:val="1"/>
      <w:numFmt w:val="bullet"/>
      <w:lvlText w:val=""/>
      <w:lvlJc w:val="left"/>
      <w:pPr>
        <w:ind w:left="1080" w:hanging="360"/>
      </w:pPr>
      <w:rPr>
        <w:rFonts w:ascii="Wingdings" w:hAnsi="Wingdings" w:hint="default"/>
      </w:rPr>
    </w:lvl>
    <w:lvl w:ilvl="3" w:tplc="04090001" w:tentative="1">
      <w:start w:val="1"/>
      <w:numFmt w:val="bullet"/>
      <w:lvlText w:val=""/>
      <w:lvlJc w:val="left"/>
      <w:pPr>
        <w:ind w:left="1800" w:hanging="360"/>
      </w:pPr>
      <w:rPr>
        <w:rFonts w:ascii="Symbol" w:hAnsi="Symbol" w:hint="default"/>
      </w:rPr>
    </w:lvl>
    <w:lvl w:ilvl="4" w:tplc="04090003" w:tentative="1">
      <w:start w:val="1"/>
      <w:numFmt w:val="bullet"/>
      <w:lvlText w:val="o"/>
      <w:lvlJc w:val="left"/>
      <w:pPr>
        <w:ind w:left="2520" w:hanging="360"/>
      </w:pPr>
      <w:rPr>
        <w:rFonts w:ascii="Courier New" w:hAnsi="Courier New" w:cs="Courier New" w:hint="default"/>
      </w:rPr>
    </w:lvl>
    <w:lvl w:ilvl="5" w:tplc="04090005" w:tentative="1">
      <w:start w:val="1"/>
      <w:numFmt w:val="bullet"/>
      <w:lvlText w:val=""/>
      <w:lvlJc w:val="left"/>
      <w:pPr>
        <w:ind w:left="3240" w:hanging="360"/>
      </w:pPr>
      <w:rPr>
        <w:rFonts w:ascii="Wingdings" w:hAnsi="Wingdings" w:hint="default"/>
      </w:rPr>
    </w:lvl>
    <w:lvl w:ilvl="6" w:tplc="04090001" w:tentative="1">
      <w:start w:val="1"/>
      <w:numFmt w:val="bullet"/>
      <w:lvlText w:val=""/>
      <w:lvlJc w:val="left"/>
      <w:pPr>
        <w:ind w:left="3960" w:hanging="360"/>
      </w:pPr>
      <w:rPr>
        <w:rFonts w:ascii="Symbol" w:hAnsi="Symbol" w:hint="default"/>
      </w:rPr>
    </w:lvl>
    <w:lvl w:ilvl="7" w:tplc="04090003" w:tentative="1">
      <w:start w:val="1"/>
      <w:numFmt w:val="bullet"/>
      <w:lvlText w:val="o"/>
      <w:lvlJc w:val="left"/>
      <w:pPr>
        <w:ind w:left="4680" w:hanging="360"/>
      </w:pPr>
      <w:rPr>
        <w:rFonts w:ascii="Courier New" w:hAnsi="Courier New" w:cs="Courier New" w:hint="default"/>
      </w:rPr>
    </w:lvl>
    <w:lvl w:ilvl="8" w:tplc="04090005" w:tentative="1">
      <w:start w:val="1"/>
      <w:numFmt w:val="bullet"/>
      <w:lvlText w:val=""/>
      <w:lvlJc w:val="left"/>
      <w:pPr>
        <w:ind w:left="5400" w:hanging="360"/>
      </w:pPr>
      <w:rPr>
        <w:rFonts w:ascii="Wingdings" w:hAnsi="Wingdings" w:hint="default"/>
      </w:rPr>
    </w:lvl>
  </w:abstractNum>
  <w:abstractNum w:abstractNumId="11" w15:restartNumberingAfterBreak="0">
    <w:nsid w:val="41B61E17"/>
    <w:multiLevelType w:val="hybridMultilevel"/>
    <w:tmpl w:val="00D41D2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4B0B3C57"/>
    <w:multiLevelType w:val="hybridMultilevel"/>
    <w:tmpl w:val="2DD00E56"/>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4E0E22E3"/>
    <w:multiLevelType w:val="hybridMultilevel"/>
    <w:tmpl w:val="61047644"/>
    <w:lvl w:ilvl="0" w:tplc="6EA2A716">
      <w:start w:val="1"/>
      <w:numFmt w:val="decimal"/>
      <w:lvlText w:val="%1."/>
      <w:lvlJc w:val="left"/>
      <w:pPr>
        <w:ind w:left="720" w:hanging="360"/>
      </w:pPr>
      <w:rPr>
        <w:rFonts w:eastAsia="Calibri"/>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4" w15:restartNumberingAfterBreak="0">
    <w:nsid w:val="5F5D4A50"/>
    <w:multiLevelType w:val="hybridMultilevel"/>
    <w:tmpl w:val="64B6FE16"/>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5" w15:restartNumberingAfterBreak="0">
    <w:nsid w:val="604E6583"/>
    <w:multiLevelType w:val="hybridMultilevel"/>
    <w:tmpl w:val="2D8CBF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64282366"/>
    <w:multiLevelType w:val="hybridMultilevel"/>
    <w:tmpl w:val="68F88C9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6560547B"/>
    <w:multiLevelType w:val="hybridMultilevel"/>
    <w:tmpl w:val="8348C21A"/>
    <w:lvl w:ilvl="0" w:tplc="F54C28AC">
      <w:start w:val="1"/>
      <w:numFmt w:val="bullet"/>
      <w:lvlText w:val="–"/>
      <w:lvlJc w:val="left"/>
      <w:pPr>
        <w:tabs>
          <w:tab w:val="num" w:pos="720"/>
        </w:tabs>
        <w:ind w:left="720" w:hanging="360"/>
      </w:pPr>
      <w:rPr>
        <w:rFonts w:ascii="Times New Roman" w:hAnsi="Times New Roman" w:hint="default"/>
      </w:rPr>
    </w:lvl>
    <w:lvl w:ilvl="1" w:tplc="D0F85686">
      <w:start w:val="1"/>
      <w:numFmt w:val="bullet"/>
      <w:lvlText w:val="–"/>
      <w:lvlJc w:val="left"/>
      <w:pPr>
        <w:tabs>
          <w:tab w:val="num" w:pos="1440"/>
        </w:tabs>
        <w:ind w:left="1440" w:hanging="360"/>
      </w:pPr>
      <w:rPr>
        <w:rFonts w:ascii="Times New Roman" w:hAnsi="Times New Roman" w:hint="default"/>
      </w:rPr>
    </w:lvl>
    <w:lvl w:ilvl="2" w:tplc="E90859A6" w:tentative="1">
      <w:start w:val="1"/>
      <w:numFmt w:val="bullet"/>
      <w:lvlText w:val="–"/>
      <w:lvlJc w:val="left"/>
      <w:pPr>
        <w:tabs>
          <w:tab w:val="num" w:pos="2160"/>
        </w:tabs>
        <w:ind w:left="2160" w:hanging="360"/>
      </w:pPr>
      <w:rPr>
        <w:rFonts w:ascii="Times New Roman" w:hAnsi="Times New Roman" w:hint="default"/>
      </w:rPr>
    </w:lvl>
    <w:lvl w:ilvl="3" w:tplc="8A0201DE" w:tentative="1">
      <w:start w:val="1"/>
      <w:numFmt w:val="bullet"/>
      <w:lvlText w:val="–"/>
      <w:lvlJc w:val="left"/>
      <w:pPr>
        <w:tabs>
          <w:tab w:val="num" w:pos="2880"/>
        </w:tabs>
        <w:ind w:left="2880" w:hanging="360"/>
      </w:pPr>
      <w:rPr>
        <w:rFonts w:ascii="Times New Roman" w:hAnsi="Times New Roman" w:hint="default"/>
      </w:rPr>
    </w:lvl>
    <w:lvl w:ilvl="4" w:tplc="EE780F26" w:tentative="1">
      <w:start w:val="1"/>
      <w:numFmt w:val="bullet"/>
      <w:lvlText w:val="–"/>
      <w:lvlJc w:val="left"/>
      <w:pPr>
        <w:tabs>
          <w:tab w:val="num" w:pos="3600"/>
        </w:tabs>
        <w:ind w:left="3600" w:hanging="360"/>
      </w:pPr>
      <w:rPr>
        <w:rFonts w:ascii="Times New Roman" w:hAnsi="Times New Roman" w:hint="default"/>
      </w:rPr>
    </w:lvl>
    <w:lvl w:ilvl="5" w:tplc="75141B2E" w:tentative="1">
      <w:start w:val="1"/>
      <w:numFmt w:val="bullet"/>
      <w:lvlText w:val="–"/>
      <w:lvlJc w:val="left"/>
      <w:pPr>
        <w:tabs>
          <w:tab w:val="num" w:pos="4320"/>
        </w:tabs>
        <w:ind w:left="4320" w:hanging="360"/>
      </w:pPr>
      <w:rPr>
        <w:rFonts w:ascii="Times New Roman" w:hAnsi="Times New Roman" w:hint="default"/>
      </w:rPr>
    </w:lvl>
    <w:lvl w:ilvl="6" w:tplc="3758ADCA" w:tentative="1">
      <w:start w:val="1"/>
      <w:numFmt w:val="bullet"/>
      <w:lvlText w:val="–"/>
      <w:lvlJc w:val="left"/>
      <w:pPr>
        <w:tabs>
          <w:tab w:val="num" w:pos="5040"/>
        </w:tabs>
        <w:ind w:left="5040" w:hanging="360"/>
      </w:pPr>
      <w:rPr>
        <w:rFonts w:ascii="Times New Roman" w:hAnsi="Times New Roman" w:hint="default"/>
      </w:rPr>
    </w:lvl>
    <w:lvl w:ilvl="7" w:tplc="CFF22E64" w:tentative="1">
      <w:start w:val="1"/>
      <w:numFmt w:val="bullet"/>
      <w:lvlText w:val="–"/>
      <w:lvlJc w:val="left"/>
      <w:pPr>
        <w:tabs>
          <w:tab w:val="num" w:pos="5760"/>
        </w:tabs>
        <w:ind w:left="5760" w:hanging="360"/>
      </w:pPr>
      <w:rPr>
        <w:rFonts w:ascii="Times New Roman" w:hAnsi="Times New Roman" w:hint="default"/>
      </w:rPr>
    </w:lvl>
    <w:lvl w:ilvl="8" w:tplc="38DCE1C6" w:tentative="1">
      <w:start w:val="1"/>
      <w:numFmt w:val="bullet"/>
      <w:lvlText w:val="–"/>
      <w:lvlJc w:val="left"/>
      <w:pPr>
        <w:tabs>
          <w:tab w:val="num" w:pos="6480"/>
        </w:tabs>
        <w:ind w:left="6480" w:hanging="360"/>
      </w:pPr>
      <w:rPr>
        <w:rFonts w:ascii="Times New Roman" w:hAnsi="Times New Roman" w:hint="default"/>
      </w:rPr>
    </w:lvl>
  </w:abstractNum>
  <w:abstractNum w:abstractNumId="18" w15:restartNumberingAfterBreak="0">
    <w:nsid w:val="66534CDB"/>
    <w:multiLevelType w:val="hybridMultilevel"/>
    <w:tmpl w:val="67B87F32"/>
    <w:lvl w:ilvl="0" w:tplc="052A8F3A">
      <w:start w:val="1"/>
      <w:numFmt w:val="bullet"/>
      <w:lvlText w:val=""/>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707B6E13"/>
    <w:multiLevelType w:val="hybridMultilevel"/>
    <w:tmpl w:val="493AC86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7F36090D"/>
    <w:multiLevelType w:val="hybridMultilevel"/>
    <w:tmpl w:val="AB7C2C50"/>
    <w:lvl w:ilvl="0" w:tplc="D2E2A5E6">
      <w:start w:val="1"/>
      <w:numFmt w:val="bullet"/>
      <w:lvlText w:val=""/>
      <w:lvlJc w:val="left"/>
      <w:pPr>
        <w:tabs>
          <w:tab w:val="num" w:pos="720"/>
        </w:tabs>
        <w:ind w:left="720" w:hanging="360"/>
      </w:pPr>
      <w:rPr>
        <w:rFonts w:ascii="Symbol" w:hAnsi="Symbol" w:hint="default"/>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16cid:durableId="39213682">
    <w:abstractNumId w:val="20"/>
  </w:num>
  <w:num w:numId="2" w16cid:durableId="1011836103">
    <w:abstractNumId w:val="17"/>
  </w:num>
  <w:num w:numId="3" w16cid:durableId="210775307">
    <w:abstractNumId w:val="2"/>
  </w:num>
  <w:num w:numId="4" w16cid:durableId="1313482315">
    <w:abstractNumId w:val="7"/>
  </w:num>
  <w:num w:numId="5" w16cid:durableId="604918875">
    <w:abstractNumId w:val="3"/>
  </w:num>
  <w:num w:numId="6" w16cid:durableId="1524828095">
    <w:abstractNumId w:val="1"/>
  </w:num>
  <w:num w:numId="7" w16cid:durableId="1195121005">
    <w:abstractNumId w:val="19"/>
  </w:num>
  <w:num w:numId="8" w16cid:durableId="1637877787">
    <w:abstractNumId w:val="11"/>
  </w:num>
  <w:num w:numId="9" w16cid:durableId="889919259">
    <w:abstractNumId w:val="8"/>
  </w:num>
  <w:num w:numId="10" w16cid:durableId="1893152214">
    <w:abstractNumId w:val="15"/>
  </w:num>
  <w:num w:numId="11" w16cid:durableId="207229016">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16cid:durableId="1695376844">
    <w:abstractNumId w:val="5"/>
  </w:num>
  <w:num w:numId="13" w16cid:durableId="1296519045">
    <w:abstractNumId w:val="13"/>
  </w:num>
  <w:num w:numId="14" w16cid:durableId="2140879636">
    <w:abstractNumId w:val="16"/>
  </w:num>
  <w:num w:numId="15" w16cid:durableId="1269391592">
    <w:abstractNumId w:val="14"/>
  </w:num>
  <w:num w:numId="16" w16cid:durableId="723483521">
    <w:abstractNumId w:val="6"/>
  </w:num>
  <w:num w:numId="17" w16cid:durableId="795218836">
    <w:abstractNumId w:val="10"/>
  </w:num>
  <w:num w:numId="18" w16cid:durableId="1708213341">
    <w:abstractNumId w:val="4"/>
  </w:num>
  <w:num w:numId="19" w16cid:durableId="1346900358">
    <w:abstractNumId w:val="9"/>
  </w:num>
  <w:num w:numId="20" w16cid:durableId="1259946122">
    <w:abstractNumId w:val="0"/>
  </w:num>
  <w:num w:numId="21" w16cid:durableId="1260795632">
    <w:abstractNumId w:val="12"/>
  </w:num>
  <w:num w:numId="22" w16cid:durableId="443382448">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62"/>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2"/>
  <w:displayVerticalDrawingGridEvery w:val="2"/>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ayNDcxNTYxsDQwMLAA0ko6SsGpxcWZ+XkgBYYWtQDX/HGwLQAAAA=="/>
  </w:docVars>
  <w:rsids>
    <w:rsidRoot w:val="009F5CC0"/>
    <w:rsid w:val="00005104"/>
    <w:rsid w:val="00010B02"/>
    <w:rsid w:val="00013133"/>
    <w:rsid w:val="00016747"/>
    <w:rsid w:val="00016985"/>
    <w:rsid w:val="0002030D"/>
    <w:rsid w:val="00023243"/>
    <w:rsid w:val="000256DB"/>
    <w:rsid w:val="00025F77"/>
    <w:rsid w:val="00026C57"/>
    <w:rsid w:val="00026EF4"/>
    <w:rsid w:val="00027605"/>
    <w:rsid w:val="00031931"/>
    <w:rsid w:val="00031B45"/>
    <w:rsid w:val="000348DD"/>
    <w:rsid w:val="00035B98"/>
    <w:rsid w:val="00037BE9"/>
    <w:rsid w:val="0004086B"/>
    <w:rsid w:val="0004187C"/>
    <w:rsid w:val="00042BB0"/>
    <w:rsid w:val="00047358"/>
    <w:rsid w:val="0005399B"/>
    <w:rsid w:val="0005434F"/>
    <w:rsid w:val="0005653B"/>
    <w:rsid w:val="000605AD"/>
    <w:rsid w:val="000606B4"/>
    <w:rsid w:val="00065792"/>
    <w:rsid w:val="00067089"/>
    <w:rsid w:val="00071234"/>
    <w:rsid w:val="00071403"/>
    <w:rsid w:val="000714B5"/>
    <w:rsid w:val="0007600B"/>
    <w:rsid w:val="0007755B"/>
    <w:rsid w:val="00083127"/>
    <w:rsid w:val="0008357F"/>
    <w:rsid w:val="000845FB"/>
    <w:rsid w:val="00085840"/>
    <w:rsid w:val="0008657A"/>
    <w:rsid w:val="00093C88"/>
    <w:rsid w:val="00093E6C"/>
    <w:rsid w:val="000A0E06"/>
    <w:rsid w:val="000A1980"/>
    <w:rsid w:val="000A35BA"/>
    <w:rsid w:val="000A4DD5"/>
    <w:rsid w:val="000A59C9"/>
    <w:rsid w:val="000A75F1"/>
    <w:rsid w:val="000A7972"/>
    <w:rsid w:val="000B28D8"/>
    <w:rsid w:val="000C6A67"/>
    <w:rsid w:val="000D05B2"/>
    <w:rsid w:val="000D2810"/>
    <w:rsid w:val="000D36A1"/>
    <w:rsid w:val="000D50DD"/>
    <w:rsid w:val="000E22A9"/>
    <w:rsid w:val="000E3112"/>
    <w:rsid w:val="000E61A7"/>
    <w:rsid w:val="000F0575"/>
    <w:rsid w:val="000F1D2C"/>
    <w:rsid w:val="000F26EC"/>
    <w:rsid w:val="000F307B"/>
    <w:rsid w:val="000F33EE"/>
    <w:rsid w:val="000F7510"/>
    <w:rsid w:val="000F77F5"/>
    <w:rsid w:val="001016C6"/>
    <w:rsid w:val="00104001"/>
    <w:rsid w:val="00104C07"/>
    <w:rsid w:val="0011082A"/>
    <w:rsid w:val="001167C9"/>
    <w:rsid w:val="001201D8"/>
    <w:rsid w:val="0012021B"/>
    <w:rsid w:val="00130FCE"/>
    <w:rsid w:val="00133F5D"/>
    <w:rsid w:val="001368FB"/>
    <w:rsid w:val="00143362"/>
    <w:rsid w:val="001462AB"/>
    <w:rsid w:val="00147D98"/>
    <w:rsid w:val="00151BA5"/>
    <w:rsid w:val="0016214B"/>
    <w:rsid w:val="001638CF"/>
    <w:rsid w:val="00165480"/>
    <w:rsid w:val="00174C61"/>
    <w:rsid w:val="00175C90"/>
    <w:rsid w:val="00177B31"/>
    <w:rsid w:val="001841E6"/>
    <w:rsid w:val="001841E8"/>
    <w:rsid w:val="001859F3"/>
    <w:rsid w:val="00186882"/>
    <w:rsid w:val="00186C93"/>
    <w:rsid w:val="00191E90"/>
    <w:rsid w:val="001933F0"/>
    <w:rsid w:val="001960D1"/>
    <w:rsid w:val="001A2A8B"/>
    <w:rsid w:val="001A2FFA"/>
    <w:rsid w:val="001A4973"/>
    <w:rsid w:val="001A68E3"/>
    <w:rsid w:val="001A7C6F"/>
    <w:rsid w:val="001C117D"/>
    <w:rsid w:val="001D0FD4"/>
    <w:rsid w:val="001D23E1"/>
    <w:rsid w:val="001D24C2"/>
    <w:rsid w:val="001D6D2C"/>
    <w:rsid w:val="001D7EDE"/>
    <w:rsid w:val="001E1022"/>
    <w:rsid w:val="001E5DAA"/>
    <w:rsid w:val="001F300C"/>
    <w:rsid w:val="002007E2"/>
    <w:rsid w:val="002029F8"/>
    <w:rsid w:val="00204BB0"/>
    <w:rsid w:val="00206584"/>
    <w:rsid w:val="00207E45"/>
    <w:rsid w:val="002106A7"/>
    <w:rsid w:val="00213913"/>
    <w:rsid w:val="00225090"/>
    <w:rsid w:val="00233738"/>
    <w:rsid w:val="00234163"/>
    <w:rsid w:val="002354A4"/>
    <w:rsid w:val="0023562D"/>
    <w:rsid w:val="002432C6"/>
    <w:rsid w:val="0024717F"/>
    <w:rsid w:val="00250955"/>
    <w:rsid w:val="002510DF"/>
    <w:rsid w:val="00252D65"/>
    <w:rsid w:val="00252EA1"/>
    <w:rsid w:val="00255B5F"/>
    <w:rsid w:val="00255EE5"/>
    <w:rsid w:val="002605A7"/>
    <w:rsid w:val="00260A95"/>
    <w:rsid w:val="002614A9"/>
    <w:rsid w:val="00262893"/>
    <w:rsid w:val="00270A3E"/>
    <w:rsid w:val="00271D30"/>
    <w:rsid w:val="00273BEC"/>
    <w:rsid w:val="00276375"/>
    <w:rsid w:val="002768B3"/>
    <w:rsid w:val="00277869"/>
    <w:rsid w:val="00277B7B"/>
    <w:rsid w:val="00280ADE"/>
    <w:rsid w:val="00280ED6"/>
    <w:rsid w:val="00281E94"/>
    <w:rsid w:val="00284839"/>
    <w:rsid w:val="00286C47"/>
    <w:rsid w:val="00294148"/>
    <w:rsid w:val="002966F4"/>
    <w:rsid w:val="002A002A"/>
    <w:rsid w:val="002A171F"/>
    <w:rsid w:val="002A2444"/>
    <w:rsid w:val="002B1369"/>
    <w:rsid w:val="002B3340"/>
    <w:rsid w:val="002B4DE0"/>
    <w:rsid w:val="002C2886"/>
    <w:rsid w:val="002D3008"/>
    <w:rsid w:val="002D6EAC"/>
    <w:rsid w:val="002E0113"/>
    <w:rsid w:val="002E076F"/>
    <w:rsid w:val="002E272E"/>
    <w:rsid w:val="002E28A4"/>
    <w:rsid w:val="002E41EF"/>
    <w:rsid w:val="002E4D46"/>
    <w:rsid w:val="002E567E"/>
    <w:rsid w:val="002E6053"/>
    <w:rsid w:val="002E6908"/>
    <w:rsid w:val="002E7BA8"/>
    <w:rsid w:val="0030273C"/>
    <w:rsid w:val="00304255"/>
    <w:rsid w:val="00304A21"/>
    <w:rsid w:val="0030614E"/>
    <w:rsid w:val="00311BA8"/>
    <w:rsid w:val="00313B07"/>
    <w:rsid w:val="003204A1"/>
    <w:rsid w:val="00322F4F"/>
    <w:rsid w:val="0032753F"/>
    <w:rsid w:val="0033434B"/>
    <w:rsid w:val="00340794"/>
    <w:rsid w:val="0034150D"/>
    <w:rsid w:val="00341696"/>
    <w:rsid w:val="0034217E"/>
    <w:rsid w:val="003445E9"/>
    <w:rsid w:val="0034641C"/>
    <w:rsid w:val="00347469"/>
    <w:rsid w:val="00347B2A"/>
    <w:rsid w:val="003568C2"/>
    <w:rsid w:val="003612B1"/>
    <w:rsid w:val="003620CE"/>
    <w:rsid w:val="003640B0"/>
    <w:rsid w:val="003646BE"/>
    <w:rsid w:val="0037680E"/>
    <w:rsid w:val="003771CE"/>
    <w:rsid w:val="00383B10"/>
    <w:rsid w:val="003857C0"/>
    <w:rsid w:val="003861DA"/>
    <w:rsid w:val="00387500"/>
    <w:rsid w:val="00387BD5"/>
    <w:rsid w:val="0039390F"/>
    <w:rsid w:val="003946C0"/>
    <w:rsid w:val="003950BD"/>
    <w:rsid w:val="00395F82"/>
    <w:rsid w:val="00396D00"/>
    <w:rsid w:val="003A2977"/>
    <w:rsid w:val="003B155E"/>
    <w:rsid w:val="003B1573"/>
    <w:rsid w:val="003B37E7"/>
    <w:rsid w:val="003B40C7"/>
    <w:rsid w:val="003B4794"/>
    <w:rsid w:val="003B6618"/>
    <w:rsid w:val="003C055F"/>
    <w:rsid w:val="003C2A0D"/>
    <w:rsid w:val="003C3670"/>
    <w:rsid w:val="003C3CD4"/>
    <w:rsid w:val="003C57AF"/>
    <w:rsid w:val="003C66E7"/>
    <w:rsid w:val="003D263D"/>
    <w:rsid w:val="003D2915"/>
    <w:rsid w:val="003D41BC"/>
    <w:rsid w:val="003D473C"/>
    <w:rsid w:val="003D5702"/>
    <w:rsid w:val="003D5D42"/>
    <w:rsid w:val="003E092B"/>
    <w:rsid w:val="003E27B5"/>
    <w:rsid w:val="003E2C07"/>
    <w:rsid w:val="003E75B5"/>
    <w:rsid w:val="003F0A22"/>
    <w:rsid w:val="003F2369"/>
    <w:rsid w:val="003F476C"/>
    <w:rsid w:val="003F544D"/>
    <w:rsid w:val="003F5F92"/>
    <w:rsid w:val="0040027F"/>
    <w:rsid w:val="0040237A"/>
    <w:rsid w:val="004034BD"/>
    <w:rsid w:val="00413A5C"/>
    <w:rsid w:val="00414901"/>
    <w:rsid w:val="004171F8"/>
    <w:rsid w:val="004243A2"/>
    <w:rsid w:val="0042536B"/>
    <w:rsid w:val="00430ED9"/>
    <w:rsid w:val="00432A42"/>
    <w:rsid w:val="00433E48"/>
    <w:rsid w:val="00436CF7"/>
    <w:rsid w:val="004370F2"/>
    <w:rsid w:val="00440B1A"/>
    <w:rsid w:val="00441414"/>
    <w:rsid w:val="0045138D"/>
    <w:rsid w:val="00451678"/>
    <w:rsid w:val="00457D45"/>
    <w:rsid w:val="004613A2"/>
    <w:rsid w:val="0046360B"/>
    <w:rsid w:val="00470295"/>
    <w:rsid w:val="0047048C"/>
    <w:rsid w:val="0047164E"/>
    <w:rsid w:val="004734D3"/>
    <w:rsid w:val="00474F51"/>
    <w:rsid w:val="00484CB8"/>
    <w:rsid w:val="00485BD5"/>
    <w:rsid w:val="00486FCA"/>
    <w:rsid w:val="00490835"/>
    <w:rsid w:val="004941F7"/>
    <w:rsid w:val="004A1CCB"/>
    <w:rsid w:val="004A3F74"/>
    <w:rsid w:val="004A6CA0"/>
    <w:rsid w:val="004B0E0B"/>
    <w:rsid w:val="004B7468"/>
    <w:rsid w:val="004C4177"/>
    <w:rsid w:val="004C4685"/>
    <w:rsid w:val="004D2993"/>
    <w:rsid w:val="004D4CAD"/>
    <w:rsid w:val="004E47A1"/>
    <w:rsid w:val="004E65FA"/>
    <w:rsid w:val="004E74F5"/>
    <w:rsid w:val="0050385E"/>
    <w:rsid w:val="00504382"/>
    <w:rsid w:val="00504E4F"/>
    <w:rsid w:val="00505AB7"/>
    <w:rsid w:val="00506B62"/>
    <w:rsid w:val="00510896"/>
    <w:rsid w:val="00510D75"/>
    <w:rsid w:val="00511175"/>
    <w:rsid w:val="00512100"/>
    <w:rsid w:val="005133DC"/>
    <w:rsid w:val="0051468E"/>
    <w:rsid w:val="00516D21"/>
    <w:rsid w:val="00525B35"/>
    <w:rsid w:val="00531BE9"/>
    <w:rsid w:val="005344D7"/>
    <w:rsid w:val="0053552C"/>
    <w:rsid w:val="005404E2"/>
    <w:rsid w:val="00540746"/>
    <w:rsid w:val="00541AB4"/>
    <w:rsid w:val="005428BC"/>
    <w:rsid w:val="00543251"/>
    <w:rsid w:val="00543689"/>
    <w:rsid w:val="00547083"/>
    <w:rsid w:val="00550EF0"/>
    <w:rsid w:val="0055147B"/>
    <w:rsid w:val="00554402"/>
    <w:rsid w:val="00557856"/>
    <w:rsid w:val="00563037"/>
    <w:rsid w:val="005641CE"/>
    <w:rsid w:val="00564A07"/>
    <w:rsid w:val="005676E2"/>
    <w:rsid w:val="00570D47"/>
    <w:rsid w:val="00570EB0"/>
    <w:rsid w:val="00576396"/>
    <w:rsid w:val="00576FB6"/>
    <w:rsid w:val="00583CF6"/>
    <w:rsid w:val="00587D3F"/>
    <w:rsid w:val="00592894"/>
    <w:rsid w:val="00593300"/>
    <w:rsid w:val="005973B6"/>
    <w:rsid w:val="00597AEC"/>
    <w:rsid w:val="005A4858"/>
    <w:rsid w:val="005A7140"/>
    <w:rsid w:val="005A7833"/>
    <w:rsid w:val="005A7F60"/>
    <w:rsid w:val="005B32EE"/>
    <w:rsid w:val="005B5D8B"/>
    <w:rsid w:val="005B7794"/>
    <w:rsid w:val="005C1ABD"/>
    <w:rsid w:val="005D23EA"/>
    <w:rsid w:val="005D46A1"/>
    <w:rsid w:val="005D4F0A"/>
    <w:rsid w:val="005D5E40"/>
    <w:rsid w:val="005E369F"/>
    <w:rsid w:val="005F497D"/>
    <w:rsid w:val="005F6230"/>
    <w:rsid w:val="005F63E9"/>
    <w:rsid w:val="005F6795"/>
    <w:rsid w:val="005F73F2"/>
    <w:rsid w:val="0060273C"/>
    <w:rsid w:val="00607000"/>
    <w:rsid w:val="00610695"/>
    <w:rsid w:val="00614759"/>
    <w:rsid w:val="00624871"/>
    <w:rsid w:val="00624F1F"/>
    <w:rsid w:val="006259A4"/>
    <w:rsid w:val="00631468"/>
    <w:rsid w:val="0063225F"/>
    <w:rsid w:val="00640305"/>
    <w:rsid w:val="006437A8"/>
    <w:rsid w:val="006445C8"/>
    <w:rsid w:val="00654991"/>
    <w:rsid w:val="0066026E"/>
    <w:rsid w:val="00660AC5"/>
    <w:rsid w:val="00660E97"/>
    <w:rsid w:val="00666E77"/>
    <w:rsid w:val="0067064A"/>
    <w:rsid w:val="006715C4"/>
    <w:rsid w:val="00673AAC"/>
    <w:rsid w:val="0067468F"/>
    <w:rsid w:val="00674FF3"/>
    <w:rsid w:val="00676A7D"/>
    <w:rsid w:val="00677F6F"/>
    <w:rsid w:val="00682639"/>
    <w:rsid w:val="00686357"/>
    <w:rsid w:val="0069052B"/>
    <w:rsid w:val="0069163E"/>
    <w:rsid w:val="00691A2A"/>
    <w:rsid w:val="006A473F"/>
    <w:rsid w:val="006A4CEA"/>
    <w:rsid w:val="006B1B79"/>
    <w:rsid w:val="006B1F4B"/>
    <w:rsid w:val="006B561B"/>
    <w:rsid w:val="006B678E"/>
    <w:rsid w:val="006C08F1"/>
    <w:rsid w:val="006C5895"/>
    <w:rsid w:val="006E0C5D"/>
    <w:rsid w:val="006E16A0"/>
    <w:rsid w:val="006E1C9A"/>
    <w:rsid w:val="006E47CE"/>
    <w:rsid w:val="006E6A1B"/>
    <w:rsid w:val="006F1D65"/>
    <w:rsid w:val="006F386D"/>
    <w:rsid w:val="006F5968"/>
    <w:rsid w:val="006F64F2"/>
    <w:rsid w:val="006F7175"/>
    <w:rsid w:val="0070009A"/>
    <w:rsid w:val="00700BF8"/>
    <w:rsid w:val="0070107E"/>
    <w:rsid w:val="00705FED"/>
    <w:rsid w:val="007065C6"/>
    <w:rsid w:val="007075FD"/>
    <w:rsid w:val="007104C6"/>
    <w:rsid w:val="0071237D"/>
    <w:rsid w:val="00712B38"/>
    <w:rsid w:val="00715496"/>
    <w:rsid w:val="00715DE6"/>
    <w:rsid w:val="00721123"/>
    <w:rsid w:val="007215BD"/>
    <w:rsid w:val="00725071"/>
    <w:rsid w:val="00725A1C"/>
    <w:rsid w:val="00732DD5"/>
    <w:rsid w:val="007334C7"/>
    <w:rsid w:val="00736BFD"/>
    <w:rsid w:val="0075360A"/>
    <w:rsid w:val="0075383D"/>
    <w:rsid w:val="007546A8"/>
    <w:rsid w:val="00760747"/>
    <w:rsid w:val="00760B61"/>
    <w:rsid w:val="00760EEB"/>
    <w:rsid w:val="0076129A"/>
    <w:rsid w:val="00762D19"/>
    <w:rsid w:val="00763531"/>
    <w:rsid w:val="00764794"/>
    <w:rsid w:val="007721D4"/>
    <w:rsid w:val="00772F43"/>
    <w:rsid w:val="00776B0D"/>
    <w:rsid w:val="00780B60"/>
    <w:rsid w:val="007827EE"/>
    <w:rsid w:val="007833D5"/>
    <w:rsid w:val="00787784"/>
    <w:rsid w:val="00790F93"/>
    <w:rsid w:val="00792901"/>
    <w:rsid w:val="007950FB"/>
    <w:rsid w:val="0079645C"/>
    <w:rsid w:val="007A45BE"/>
    <w:rsid w:val="007B046B"/>
    <w:rsid w:val="007B07F0"/>
    <w:rsid w:val="007B29D3"/>
    <w:rsid w:val="007B6EFF"/>
    <w:rsid w:val="007B757C"/>
    <w:rsid w:val="007C0783"/>
    <w:rsid w:val="007C0CCC"/>
    <w:rsid w:val="007C59E5"/>
    <w:rsid w:val="007C5A45"/>
    <w:rsid w:val="007C62E6"/>
    <w:rsid w:val="007C6647"/>
    <w:rsid w:val="007C7CB0"/>
    <w:rsid w:val="007D1A25"/>
    <w:rsid w:val="007D3521"/>
    <w:rsid w:val="007D63A6"/>
    <w:rsid w:val="007D7486"/>
    <w:rsid w:val="007E0A24"/>
    <w:rsid w:val="007E380B"/>
    <w:rsid w:val="007E61A8"/>
    <w:rsid w:val="007E62E5"/>
    <w:rsid w:val="007F10E5"/>
    <w:rsid w:val="007F288F"/>
    <w:rsid w:val="007F28DC"/>
    <w:rsid w:val="008029E8"/>
    <w:rsid w:val="0080611E"/>
    <w:rsid w:val="008210F5"/>
    <w:rsid w:val="0082392A"/>
    <w:rsid w:val="00823C7F"/>
    <w:rsid w:val="0082560E"/>
    <w:rsid w:val="00830974"/>
    <w:rsid w:val="00830EFA"/>
    <w:rsid w:val="00835A89"/>
    <w:rsid w:val="00841762"/>
    <w:rsid w:val="008417A5"/>
    <w:rsid w:val="0084593D"/>
    <w:rsid w:val="00846D71"/>
    <w:rsid w:val="008471B1"/>
    <w:rsid w:val="00852022"/>
    <w:rsid w:val="00852619"/>
    <w:rsid w:val="0085267A"/>
    <w:rsid w:val="008543CE"/>
    <w:rsid w:val="0085598F"/>
    <w:rsid w:val="0085604C"/>
    <w:rsid w:val="0085757D"/>
    <w:rsid w:val="00860BF3"/>
    <w:rsid w:val="00861843"/>
    <w:rsid w:val="00874546"/>
    <w:rsid w:val="00874D21"/>
    <w:rsid w:val="00874F27"/>
    <w:rsid w:val="00876C13"/>
    <w:rsid w:val="00881B41"/>
    <w:rsid w:val="00885D8B"/>
    <w:rsid w:val="00885F93"/>
    <w:rsid w:val="0089009B"/>
    <w:rsid w:val="0089263F"/>
    <w:rsid w:val="00893E51"/>
    <w:rsid w:val="008945B1"/>
    <w:rsid w:val="008956A4"/>
    <w:rsid w:val="00896495"/>
    <w:rsid w:val="00897042"/>
    <w:rsid w:val="008A2630"/>
    <w:rsid w:val="008A3C61"/>
    <w:rsid w:val="008A6409"/>
    <w:rsid w:val="008B31EF"/>
    <w:rsid w:val="008B64B9"/>
    <w:rsid w:val="008B6864"/>
    <w:rsid w:val="008B6ABC"/>
    <w:rsid w:val="008C63AE"/>
    <w:rsid w:val="008C6C4D"/>
    <w:rsid w:val="008C7C31"/>
    <w:rsid w:val="008D231A"/>
    <w:rsid w:val="008E293D"/>
    <w:rsid w:val="008E3A41"/>
    <w:rsid w:val="008E3AF6"/>
    <w:rsid w:val="008E3D26"/>
    <w:rsid w:val="008F009B"/>
    <w:rsid w:val="008F16A6"/>
    <w:rsid w:val="008F350C"/>
    <w:rsid w:val="008F52DC"/>
    <w:rsid w:val="00904928"/>
    <w:rsid w:val="00904E42"/>
    <w:rsid w:val="009061F5"/>
    <w:rsid w:val="009102DA"/>
    <w:rsid w:val="00910913"/>
    <w:rsid w:val="00911EC9"/>
    <w:rsid w:val="00915409"/>
    <w:rsid w:val="009154EF"/>
    <w:rsid w:val="009163F0"/>
    <w:rsid w:val="00920611"/>
    <w:rsid w:val="009234B9"/>
    <w:rsid w:val="009262CB"/>
    <w:rsid w:val="00926430"/>
    <w:rsid w:val="0092647F"/>
    <w:rsid w:val="0093061E"/>
    <w:rsid w:val="00931E5D"/>
    <w:rsid w:val="009364AD"/>
    <w:rsid w:val="009371E4"/>
    <w:rsid w:val="00937ADC"/>
    <w:rsid w:val="009411D5"/>
    <w:rsid w:val="00941CC7"/>
    <w:rsid w:val="00947EE1"/>
    <w:rsid w:val="00952DA2"/>
    <w:rsid w:val="00952FA4"/>
    <w:rsid w:val="00960792"/>
    <w:rsid w:val="009625F3"/>
    <w:rsid w:val="00965A76"/>
    <w:rsid w:val="00967B23"/>
    <w:rsid w:val="00972F61"/>
    <w:rsid w:val="009749EC"/>
    <w:rsid w:val="00974B41"/>
    <w:rsid w:val="00977EBF"/>
    <w:rsid w:val="00980CE7"/>
    <w:rsid w:val="009846D9"/>
    <w:rsid w:val="009856A1"/>
    <w:rsid w:val="0099074E"/>
    <w:rsid w:val="00993118"/>
    <w:rsid w:val="009933D4"/>
    <w:rsid w:val="00995B3F"/>
    <w:rsid w:val="009A0A46"/>
    <w:rsid w:val="009A18BA"/>
    <w:rsid w:val="009A4E7E"/>
    <w:rsid w:val="009A5671"/>
    <w:rsid w:val="009A7275"/>
    <w:rsid w:val="009B24A6"/>
    <w:rsid w:val="009B6FB0"/>
    <w:rsid w:val="009B762A"/>
    <w:rsid w:val="009C49ED"/>
    <w:rsid w:val="009C4D1E"/>
    <w:rsid w:val="009C6841"/>
    <w:rsid w:val="009D033E"/>
    <w:rsid w:val="009D16CB"/>
    <w:rsid w:val="009D20A9"/>
    <w:rsid w:val="009D7091"/>
    <w:rsid w:val="009E3292"/>
    <w:rsid w:val="009E4DBC"/>
    <w:rsid w:val="009E558E"/>
    <w:rsid w:val="009E596F"/>
    <w:rsid w:val="009E5CBC"/>
    <w:rsid w:val="009E621A"/>
    <w:rsid w:val="009F0DAB"/>
    <w:rsid w:val="009F4601"/>
    <w:rsid w:val="009F5CC0"/>
    <w:rsid w:val="00A0076D"/>
    <w:rsid w:val="00A05909"/>
    <w:rsid w:val="00A068F3"/>
    <w:rsid w:val="00A07907"/>
    <w:rsid w:val="00A111F6"/>
    <w:rsid w:val="00A12A26"/>
    <w:rsid w:val="00A14940"/>
    <w:rsid w:val="00A14A32"/>
    <w:rsid w:val="00A15E2C"/>
    <w:rsid w:val="00A20365"/>
    <w:rsid w:val="00A22A23"/>
    <w:rsid w:val="00A2339E"/>
    <w:rsid w:val="00A26D79"/>
    <w:rsid w:val="00A27B93"/>
    <w:rsid w:val="00A27E90"/>
    <w:rsid w:val="00A31C5C"/>
    <w:rsid w:val="00A34B5B"/>
    <w:rsid w:val="00A37E9A"/>
    <w:rsid w:val="00A417B8"/>
    <w:rsid w:val="00A440F7"/>
    <w:rsid w:val="00A4488E"/>
    <w:rsid w:val="00A454C0"/>
    <w:rsid w:val="00A5687D"/>
    <w:rsid w:val="00A676FA"/>
    <w:rsid w:val="00A67772"/>
    <w:rsid w:val="00A703F5"/>
    <w:rsid w:val="00A71604"/>
    <w:rsid w:val="00A73B23"/>
    <w:rsid w:val="00A75B66"/>
    <w:rsid w:val="00A7711D"/>
    <w:rsid w:val="00A817C6"/>
    <w:rsid w:val="00A81F88"/>
    <w:rsid w:val="00A82820"/>
    <w:rsid w:val="00A83067"/>
    <w:rsid w:val="00A85EE4"/>
    <w:rsid w:val="00A86BEE"/>
    <w:rsid w:val="00A9519A"/>
    <w:rsid w:val="00AA06A7"/>
    <w:rsid w:val="00AA0D3D"/>
    <w:rsid w:val="00AA1FF7"/>
    <w:rsid w:val="00AA22A5"/>
    <w:rsid w:val="00AA48AA"/>
    <w:rsid w:val="00AA4E5D"/>
    <w:rsid w:val="00AB43E2"/>
    <w:rsid w:val="00AB5538"/>
    <w:rsid w:val="00AC0309"/>
    <w:rsid w:val="00AC0F75"/>
    <w:rsid w:val="00AC2062"/>
    <w:rsid w:val="00AC55AE"/>
    <w:rsid w:val="00AC5D1F"/>
    <w:rsid w:val="00AC5F1A"/>
    <w:rsid w:val="00AD0A8E"/>
    <w:rsid w:val="00AD0D72"/>
    <w:rsid w:val="00AD1A2B"/>
    <w:rsid w:val="00AD51E4"/>
    <w:rsid w:val="00AE17C6"/>
    <w:rsid w:val="00AE42B9"/>
    <w:rsid w:val="00AE4CA9"/>
    <w:rsid w:val="00AE6B70"/>
    <w:rsid w:val="00AF3C7E"/>
    <w:rsid w:val="00AF5A29"/>
    <w:rsid w:val="00AF6058"/>
    <w:rsid w:val="00B03A86"/>
    <w:rsid w:val="00B05D25"/>
    <w:rsid w:val="00B06289"/>
    <w:rsid w:val="00B06868"/>
    <w:rsid w:val="00B06D84"/>
    <w:rsid w:val="00B10C27"/>
    <w:rsid w:val="00B15634"/>
    <w:rsid w:val="00B15AE5"/>
    <w:rsid w:val="00B204CB"/>
    <w:rsid w:val="00B2556D"/>
    <w:rsid w:val="00B32B15"/>
    <w:rsid w:val="00B361B7"/>
    <w:rsid w:val="00B37733"/>
    <w:rsid w:val="00B402DF"/>
    <w:rsid w:val="00B414C4"/>
    <w:rsid w:val="00B44733"/>
    <w:rsid w:val="00B53B01"/>
    <w:rsid w:val="00B53D5B"/>
    <w:rsid w:val="00B54D45"/>
    <w:rsid w:val="00B675A9"/>
    <w:rsid w:val="00B74600"/>
    <w:rsid w:val="00B85248"/>
    <w:rsid w:val="00B906AF"/>
    <w:rsid w:val="00B92125"/>
    <w:rsid w:val="00B925A6"/>
    <w:rsid w:val="00B94538"/>
    <w:rsid w:val="00B94BD0"/>
    <w:rsid w:val="00B9622A"/>
    <w:rsid w:val="00B962FA"/>
    <w:rsid w:val="00B97145"/>
    <w:rsid w:val="00B9777E"/>
    <w:rsid w:val="00B97F6F"/>
    <w:rsid w:val="00BA212A"/>
    <w:rsid w:val="00BA223A"/>
    <w:rsid w:val="00BA382A"/>
    <w:rsid w:val="00BA4F52"/>
    <w:rsid w:val="00BB1A31"/>
    <w:rsid w:val="00BB281A"/>
    <w:rsid w:val="00BB5276"/>
    <w:rsid w:val="00BB5E2A"/>
    <w:rsid w:val="00BC020F"/>
    <w:rsid w:val="00BC244F"/>
    <w:rsid w:val="00BC2AFD"/>
    <w:rsid w:val="00BC2E5D"/>
    <w:rsid w:val="00BC3CB9"/>
    <w:rsid w:val="00BC6791"/>
    <w:rsid w:val="00BD1407"/>
    <w:rsid w:val="00BE03B5"/>
    <w:rsid w:val="00BE1616"/>
    <w:rsid w:val="00BF5766"/>
    <w:rsid w:val="00C00EA7"/>
    <w:rsid w:val="00C06F1F"/>
    <w:rsid w:val="00C10C83"/>
    <w:rsid w:val="00C11F96"/>
    <w:rsid w:val="00C120E7"/>
    <w:rsid w:val="00C130C6"/>
    <w:rsid w:val="00C17F00"/>
    <w:rsid w:val="00C22FBD"/>
    <w:rsid w:val="00C25640"/>
    <w:rsid w:val="00C25643"/>
    <w:rsid w:val="00C2624B"/>
    <w:rsid w:val="00C274D4"/>
    <w:rsid w:val="00C27CA9"/>
    <w:rsid w:val="00C27F2C"/>
    <w:rsid w:val="00C31264"/>
    <w:rsid w:val="00C3219F"/>
    <w:rsid w:val="00C34C8F"/>
    <w:rsid w:val="00C40DDF"/>
    <w:rsid w:val="00C41A4B"/>
    <w:rsid w:val="00C44483"/>
    <w:rsid w:val="00C458D9"/>
    <w:rsid w:val="00C465FD"/>
    <w:rsid w:val="00C514B7"/>
    <w:rsid w:val="00C51A45"/>
    <w:rsid w:val="00C567A4"/>
    <w:rsid w:val="00C605D7"/>
    <w:rsid w:val="00C6184C"/>
    <w:rsid w:val="00C675AD"/>
    <w:rsid w:val="00C70888"/>
    <w:rsid w:val="00C76C2D"/>
    <w:rsid w:val="00C84189"/>
    <w:rsid w:val="00C87F6D"/>
    <w:rsid w:val="00C92C5D"/>
    <w:rsid w:val="00C97A4C"/>
    <w:rsid w:val="00C97DDF"/>
    <w:rsid w:val="00CA21E1"/>
    <w:rsid w:val="00CB09CF"/>
    <w:rsid w:val="00CB447D"/>
    <w:rsid w:val="00CC1D40"/>
    <w:rsid w:val="00CC3B95"/>
    <w:rsid w:val="00CC63FB"/>
    <w:rsid w:val="00CC6BBF"/>
    <w:rsid w:val="00CC71A8"/>
    <w:rsid w:val="00CD0DD9"/>
    <w:rsid w:val="00CD2FF2"/>
    <w:rsid w:val="00CD6E94"/>
    <w:rsid w:val="00CE2E77"/>
    <w:rsid w:val="00CE46B0"/>
    <w:rsid w:val="00CE6A22"/>
    <w:rsid w:val="00CF5461"/>
    <w:rsid w:val="00CF7A5A"/>
    <w:rsid w:val="00D005BD"/>
    <w:rsid w:val="00D02AB0"/>
    <w:rsid w:val="00D05CD5"/>
    <w:rsid w:val="00D11535"/>
    <w:rsid w:val="00D11BAE"/>
    <w:rsid w:val="00D14CEC"/>
    <w:rsid w:val="00D15C82"/>
    <w:rsid w:val="00D23AB7"/>
    <w:rsid w:val="00D2604F"/>
    <w:rsid w:val="00D33CBD"/>
    <w:rsid w:val="00D44933"/>
    <w:rsid w:val="00D46A62"/>
    <w:rsid w:val="00D513F1"/>
    <w:rsid w:val="00D5732E"/>
    <w:rsid w:val="00D6085F"/>
    <w:rsid w:val="00D60A8B"/>
    <w:rsid w:val="00D671A5"/>
    <w:rsid w:val="00D6796F"/>
    <w:rsid w:val="00D7247F"/>
    <w:rsid w:val="00D747E8"/>
    <w:rsid w:val="00D7563F"/>
    <w:rsid w:val="00D76FBA"/>
    <w:rsid w:val="00D77740"/>
    <w:rsid w:val="00D77B01"/>
    <w:rsid w:val="00D8248F"/>
    <w:rsid w:val="00D83826"/>
    <w:rsid w:val="00D8651A"/>
    <w:rsid w:val="00D86CA0"/>
    <w:rsid w:val="00D900A2"/>
    <w:rsid w:val="00D92834"/>
    <w:rsid w:val="00D93665"/>
    <w:rsid w:val="00D95581"/>
    <w:rsid w:val="00D959C7"/>
    <w:rsid w:val="00D965BD"/>
    <w:rsid w:val="00D97AF9"/>
    <w:rsid w:val="00DA14CA"/>
    <w:rsid w:val="00DA2557"/>
    <w:rsid w:val="00DA324F"/>
    <w:rsid w:val="00DB0654"/>
    <w:rsid w:val="00DB16FB"/>
    <w:rsid w:val="00DB2223"/>
    <w:rsid w:val="00DB39CC"/>
    <w:rsid w:val="00DB7A40"/>
    <w:rsid w:val="00DC1680"/>
    <w:rsid w:val="00DC31DC"/>
    <w:rsid w:val="00DC40BF"/>
    <w:rsid w:val="00DC662C"/>
    <w:rsid w:val="00DD19D8"/>
    <w:rsid w:val="00DD3317"/>
    <w:rsid w:val="00DD65A7"/>
    <w:rsid w:val="00DE136D"/>
    <w:rsid w:val="00DE2FF2"/>
    <w:rsid w:val="00DE4E36"/>
    <w:rsid w:val="00DE50F9"/>
    <w:rsid w:val="00DF04A0"/>
    <w:rsid w:val="00DF0633"/>
    <w:rsid w:val="00DF1D19"/>
    <w:rsid w:val="00DF3606"/>
    <w:rsid w:val="00E02BF6"/>
    <w:rsid w:val="00E03E0D"/>
    <w:rsid w:val="00E12A81"/>
    <w:rsid w:val="00E175F1"/>
    <w:rsid w:val="00E2012D"/>
    <w:rsid w:val="00E27FE0"/>
    <w:rsid w:val="00E417EA"/>
    <w:rsid w:val="00E41EC2"/>
    <w:rsid w:val="00E4397B"/>
    <w:rsid w:val="00E46FF0"/>
    <w:rsid w:val="00E5448A"/>
    <w:rsid w:val="00E572B1"/>
    <w:rsid w:val="00E574C2"/>
    <w:rsid w:val="00E6331E"/>
    <w:rsid w:val="00E6454C"/>
    <w:rsid w:val="00E735F4"/>
    <w:rsid w:val="00E760CB"/>
    <w:rsid w:val="00E85D95"/>
    <w:rsid w:val="00E85E15"/>
    <w:rsid w:val="00E92B18"/>
    <w:rsid w:val="00E92D6F"/>
    <w:rsid w:val="00EA4427"/>
    <w:rsid w:val="00EA68E2"/>
    <w:rsid w:val="00EB723B"/>
    <w:rsid w:val="00EB7938"/>
    <w:rsid w:val="00EC299E"/>
    <w:rsid w:val="00EC334D"/>
    <w:rsid w:val="00EC63CF"/>
    <w:rsid w:val="00EC6CD0"/>
    <w:rsid w:val="00ED2355"/>
    <w:rsid w:val="00ED421D"/>
    <w:rsid w:val="00ED53DD"/>
    <w:rsid w:val="00ED6C53"/>
    <w:rsid w:val="00EE0C9D"/>
    <w:rsid w:val="00EE654B"/>
    <w:rsid w:val="00EE71BE"/>
    <w:rsid w:val="00EF029C"/>
    <w:rsid w:val="00EF0DE2"/>
    <w:rsid w:val="00EF349A"/>
    <w:rsid w:val="00F00999"/>
    <w:rsid w:val="00F00F18"/>
    <w:rsid w:val="00F0127C"/>
    <w:rsid w:val="00F019B4"/>
    <w:rsid w:val="00F05AC5"/>
    <w:rsid w:val="00F11C0C"/>
    <w:rsid w:val="00F124F8"/>
    <w:rsid w:val="00F15545"/>
    <w:rsid w:val="00F15B8E"/>
    <w:rsid w:val="00F269CB"/>
    <w:rsid w:val="00F30E48"/>
    <w:rsid w:val="00F3157F"/>
    <w:rsid w:val="00F31EE4"/>
    <w:rsid w:val="00F36D1C"/>
    <w:rsid w:val="00F41BB9"/>
    <w:rsid w:val="00F41EE3"/>
    <w:rsid w:val="00F41F66"/>
    <w:rsid w:val="00F43431"/>
    <w:rsid w:val="00F459F0"/>
    <w:rsid w:val="00F462B8"/>
    <w:rsid w:val="00F50FE5"/>
    <w:rsid w:val="00F51464"/>
    <w:rsid w:val="00F66E6C"/>
    <w:rsid w:val="00F67232"/>
    <w:rsid w:val="00F67956"/>
    <w:rsid w:val="00F702CC"/>
    <w:rsid w:val="00F7101D"/>
    <w:rsid w:val="00F74513"/>
    <w:rsid w:val="00F77EB4"/>
    <w:rsid w:val="00F81AC6"/>
    <w:rsid w:val="00F83D1D"/>
    <w:rsid w:val="00F953D7"/>
    <w:rsid w:val="00F96E65"/>
    <w:rsid w:val="00FA062C"/>
    <w:rsid w:val="00FA640B"/>
    <w:rsid w:val="00FA7A79"/>
    <w:rsid w:val="00FA7C06"/>
    <w:rsid w:val="00FB53D0"/>
    <w:rsid w:val="00FB70E4"/>
    <w:rsid w:val="00FB7B93"/>
    <w:rsid w:val="00FC0606"/>
    <w:rsid w:val="00FC1C73"/>
    <w:rsid w:val="00FC1DC5"/>
    <w:rsid w:val="00FC4082"/>
    <w:rsid w:val="00FC7EBD"/>
    <w:rsid w:val="00FD3652"/>
    <w:rsid w:val="00FD3FF4"/>
    <w:rsid w:val="00FD46C9"/>
    <w:rsid w:val="00FE06DE"/>
    <w:rsid w:val="00FE097E"/>
    <w:rsid w:val="00FE2A8E"/>
    <w:rsid w:val="00FF48F0"/>
    <w:rsid w:val="01127E05"/>
    <w:rsid w:val="04D01C18"/>
    <w:rsid w:val="05D14FFE"/>
    <w:rsid w:val="06D64C43"/>
    <w:rsid w:val="0A9BBEAC"/>
    <w:rsid w:val="0C378F0D"/>
    <w:rsid w:val="0C4A6370"/>
    <w:rsid w:val="0E570959"/>
    <w:rsid w:val="0EC835CB"/>
    <w:rsid w:val="1396CB66"/>
    <w:rsid w:val="18D5D52C"/>
    <w:rsid w:val="19625E17"/>
    <w:rsid w:val="1C0E2E49"/>
    <w:rsid w:val="1C133A44"/>
    <w:rsid w:val="1F7A6939"/>
    <w:rsid w:val="217A1ADF"/>
    <w:rsid w:val="2309BD4A"/>
    <w:rsid w:val="24946805"/>
    <w:rsid w:val="28092E11"/>
    <w:rsid w:val="2F14E7E4"/>
    <w:rsid w:val="31BDFE0E"/>
    <w:rsid w:val="3555984F"/>
    <w:rsid w:val="35E25CCF"/>
    <w:rsid w:val="3946B3E4"/>
    <w:rsid w:val="3A69BD2E"/>
    <w:rsid w:val="3DDF7EFE"/>
    <w:rsid w:val="3E904935"/>
    <w:rsid w:val="4524F9A7"/>
    <w:rsid w:val="4AF81712"/>
    <w:rsid w:val="4BE75EC4"/>
    <w:rsid w:val="53724056"/>
    <w:rsid w:val="548F1CAE"/>
    <w:rsid w:val="54F0A32A"/>
    <w:rsid w:val="551D29DD"/>
    <w:rsid w:val="557518AD"/>
    <w:rsid w:val="55F34314"/>
    <w:rsid w:val="5722DBDD"/>
    <w:rsid w:val="5BDAF49A"/>
    <w:rsid w:val="5CCD55CC"/>
    <w:rsid w:val="5F7C1EC2"/>
    <w:rsid w:val="60D7178F"/>
    <w:rsid w:val="6254465A"/>
    <w:rsid w:val="6272E7F0"/>
    <w:rsid w:val="631C13A8"/>
    <w:rsid w:val="6621FC0D"/>
    <w:rsid w:val="67607523"/>
    <w:rsid w:val="67FF6514"/>
    <w:rsid w:val="684FF13B"/>
    <w:rsid w:val="68D7E286"/>
    <w:rsid w:val="6B33D530"/>
    <w:rsid w:val="6BF8736C"/>
    <w:rsid w:val="6C3EAB9C"/>
    <w:rsid w:val="6D1158AC"/>
    <w:rsid w:val="6E6889E8"/>
    <w:rsid w:val="706B8956"/>
    <w:rsid w:val="7210B12E"/>
    <w:rsid w:val="72541107"/>
    <w:rsid w:val="7387A85E"/>
    <w:rsid w:val="73A5F115"/>
    <w:rsid w:val="740E6BD7"/>
    <w:rsid w:val="75232AEC"/>
    <w:rsid w:val="762FA4E1"/>
    <w:rsid w:val="77FA2F3A"/>
    <w:rsid w:val="784537BE"/>
    <w:rsid w:val="784BAC49"/>
    <w:rsid w:val="7903895A"/>
    <w:rsid w:val="7AF3BB9B"/>
    <w:rsid w:val="7D62D65A"/>
    <w:rsid w:val="7D8ED7BD"/>
    <w:rsid w:val="7F87E31C"/>
    <w:rsid w:val="7FD1D656"/>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73FC66EF"/>
  <w15:docId w15:val="{34130E0D-603B-4CD8-8668-76CC092B4C1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s-ES" w:eastAsia="en-US" w:bidi="ar-SA"/>
      </w:rPr>
    </w:rPrDefault>
    <w:pPrDefault/>
  </w:docDefaults>
  <w:latentStyles w:defLockedState="0" w:defUIPriority="0" w:defSemiHidden="0" w:defUnhideWhenUsed="0" w:defQFormat="0" w:count="376">
    <w:lsdException w:name="Normal" w:qFormat="1"/>
    <w:lsdException w:name="heading 1" w:qFormat="1"/>
    <w:lsdException w:name="heading 2" w:semiHidden="1" w:uiPriority="9" w:unhideWhenUsed="1" w:qFormat="1"/>
    <w:lsdException w:name="heading 3" w:semiHidden="1" w:uiPriority="9"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uiPriority="99"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9846D9"/>
    <w:rPr>
      <w:sz w:val="24"/>
      <w:szCs w:val="24"/>
    </w:rPr>
  </w:style>
  <w:style w:type="paragraph" w:styleId="Heading1">
    <w:name w:val="heading 1"/>
    <w:basedOn w:val="Normal"/>
    <w:next w:val="Normal"/>
    <w:link w:val="Heading1Char"/>
    <w:qFormat/>
    <w:rsid w:val="003771CE"/>
    <w:pPr>
      <w:keepNext/>
      <w:keepLines/>
      <w:spacing w:before="240"/>
      <w:outlineLvl w:val="0"/>
    </w:pPr>
    <w:rPr>
      <w:rFonts w:asciiTheme="majorHAnsi" w:eastAsiaTheme="majorEastAsia" w:hAnsiTheme="majorHAnsi" w:cstheme="majorBidi"/>
      <w:color w:val="365F91" w:themeColor="accent1" w:themeShade="BF"/>
      <w:sz w:val="32"/>
      <w:szCs w:val="32"/>
    </w:rPr>
  </w:style>
  <w:style w:type="paragraph" w:styleId="Heading2">
    <w:name w:val="heading 2"/>
    <w:basedOn w:val="Normal"/>
    <w:link w:val="Heading2Char"/>
    <w:uiPriority w:val="9"/>
    <w:qFormat/>
    <w:rsid w:val="000605AD"/>
    <w:pPr>
      <w:spacing w:before="100" w:beforeAutospacing="1" w:after="100" w:afterAutospacing="1"/>
      <w:outlineLvl w:val="1"/>
    </w:pPr>
    <w:rPr>
      <w:b/>
      <w:bCs/>
      <w:sz w:val="36"/>
      <w:szCs w:val="36"/>
    </w:rPr>
  </w:style>
  <w:style w:type="paragraph" w:styleId="Heading3">
    <w:name w:val="heading 3"/>
    <w:basedOn w:val="Normal"/>
    <w:next w:val="Normal"/>
    <w:link w:val="Heading3Char"/>
    <w:uiPriority w:val="9"/>
    <w:unhideWhenUsed/>
    <w:qFormat/>
    <w:rsid w:val="00C27F2C"/>
    <w:pPr>
      <w:keepNext/>
      <w:keepLines/>
      <w:spacing w:before="200" w:line="276" w:lineRule="auto"/>
      <w:outlineLvl w:val="2"/>
    </w:pPr>
    <w:rPr>
      <w:rFonts w:ascii="Cambria" w:eastAsia="MS Gothic" w:hAnsi="Cambria"/>
      <w:b/>
      <w:bCs/>
      <w:color w:val="4F81BD"/>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MarketingMinutes">
    <w:name w:val="Marketing Minutes"/>
    <w:basedOn w:val="Normal"/>
    <w:rsid w:val="00CF5461"/>
    <w:rPr>
      <w:rFonts w:ascii="Arial" w:hAnsi="Arial" w:cs="Arial"/>
      <w:b/>
      <w:smallCaps/>
      <w:color w:val="FFFFFF"/>
      <w:sz w:val="20"/>
      <w:szCs w:val="20"/>
    </w:rPr>
  </w:style>
  <w:style w:type="paragraph" w:styleId="BodyText">
    <w:name w:val="Body Text"/>
    <w:basedOn w:val="Normal"/>
    <w:rsid w:val="000A59C9"/>
    <w:rPr>
      <w:rFonts w:ascii="Arial" w:hAnsi="Arial"/>
      <w:sz w:val="22"/>
      <w:szCs w:val="20"/>
    </w:rPr>
  </w:style>
  <w:style w:type="paragraph" w:customStyle="1" w:styleId="Body">
    <w:name w:val="Body"/>
    <w:basedOn w:val="Normal"/>
    <w:rsid w:val="002E6908"/>
    <w:pPr>
      <w:tabs>
        <w:tab w:val="left" w:pos="2520"/>
        <w:tab w:val="left" w:pos="8100"/>
      </w:tabs>
      <w:ind w:left="1800" w:right="720" w:hanging="1800"/>
    </w:pPr>
    <w:rPr>
      <w:rFonts w:ascii="Times" w:hAnsi="Times"/>
      <w:szCs w:val="20"/>
    </w:rPr>
  </w:style>
  <w:style w:type="table" w:styleId="TableGrid">
    <w:name w:val="Table Grid"/>
    <w:basedOn w:val="TableNormal"/>
    <w:rsid w:val="002E690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rsid w:val="00B9777E"/>
    <w:pPr>
      <w:spacing w:before="100" w:beforeAutospacing="1" w:after="100" w:afterAutospacing="1"/>
    </w:pPr>
    <w:rPr>
      <w:rFonts w:ascii="Arial" w:hAnsi="Arial" w:cs="Arial"/>
      <w:sz w:val="20"/>
      <w:szCs w:val="20"/>
    </w:rPr>
  </w:style>
  <w:style w:type="character" w:customStyle="1" w:styleId="smaller1">
    <w:name w:val="smaller1"/>
    <w:rsid w:val="00B9777E"/>
    <w:rPr>
      <w:sz w:val="20"/>
      <w:szCs w:val="20"/>
    </w:rPr>
  </w:style>
  <w:style w:type="character" w:styleId="Emphasis">
    <w:name w:val="Emphasis"/>
    <w:uiPriority w:val="99"/>
    <w:qFormat/>
    <w:rsid w:val="009A7275"/>
    <w:rPr>
      <w:b/>
      <w:bCs/>
      <w:i w:val="0"/>
      <w:iCs w:val="0"/>
    </w:rPr>
  </w:style>
  <w:style w:type="character" w:customStyle="1" w:styleId="st">
    <w:name w:val="st"/>
    <w:rsid w:val="009A7275"/>
  </w:style>
  <w:style w:type="character" w:customStyle="1" w:styleId="Heading2Char">
    <w:name w:val="Heading 2 Char"/>
    <w:link w:val="Heading2"/>
    <w:uiPriority w:val="9"/>
    <w:rsid w:val="000605AD"/>
    <w:rPr>
      <w:b/>
      <w:bCs/>
      <w:sz w:val="36"/>
      <w:szCs w:val="36"/>
    </w:rPr>
  </w:style>
  <w:style w:type="character" w:styleId="Strong">
    <w:name w:val="Strong"/>
    <w:uiPriority w:val="22"/>
    <w:qFormat/>
    <w:rsid w:val="000605AD"/>
    <w:rPr>
      <w:b/>
      <w:bCs/>
    </w:rPr>
  </w:style>
  <w:style w:type="character" w:customStyle="1" w:styleId="designation">
    <w:name w:val="designation"/>
    <w:rsid w:val="000605AD"/>
  </w:style>
  <w:style w:type="paragraph" w:styleId="BalloonText">
    <w:name w:val="Balloon Text"/>
    <w:basedOn w:val="Normal"/>
    <w:link w:val="BalloonTextChar"/>
    <w:rsid w:val="000605AD"/>
    <w:rPr>
      <w:rFonts w:ascii="Tahoma" w:hAnsi="Tahoma" w:cs="Tahoma"/>
      <w:sz w:val="16"/>
      <w:szCs w:val="16"/>
    </w:rPr>
  </w:style>
  <w:style w:type="character" w:customStyle="1" w:styleId="BalloonTextChar">
    <w:name w:val="Balloon Text Char"/>
    <w:link w:val="BalloonText"/>
    <w:rsid w:val="000605AD"/>
    <w:rPr>
      <w:rFonts w:ascii="Tahoma" w:hAnsi="Tahoma" w:cs="Tahoma"/>
      <w:sz w:val="16"/>
      <w:szCs w:val="16"/>
    </w:rPr>
  </w:style>
  <w:style w:type="paragraph" w:styleId="PlainText">
    <w:name w:val="Plain Text"/>
    <w:basedOn w:val="Normal"/>
    <w:link w:val="PlainTextChar"/>
    <w:uiPriority w:val="99"/>
    <w:unhideWhenUsed/>
    <w:rsid w:val="00980CE7"/>
    <w:rPr>
      <w:rFonts w:ascii="Calibri" w:eastAsia="Calibri" w:hAnsi="Calibri" w:cs="Consolas"/>
      <w:sz w:val="22"/>
      <w:szCs w:val="21"/>
    </w:rPr>
  </w:style>
  <w:style w:type="character" w:customStyle="1" w:styleId="PlainTextChar">
    <w:name w:val="Plain Text Char"/>
    <w:link w:val="PlainText"/>
    <w:uiPriority w:val="99"/>
    <w:rsid w:val="00980CE7"/>
    <w:rPr>
      <w:rFonts w:ascii="Calibri" w:eastAsia="Calibri" w:hAnsi="Calibri" w:cs="Consolas"/>
      <w:sz w:val="22"/>
      <w:szCs w:val="21"/>
    </w:rPr>
  </w:style>
  <w:style w:type="paragraph" w:styleId="ListParagraph">
    <w:name w:val="List Paragraph"/>
    <w:basedOn w:val="Normal"/>
    <w:uiPriority w:val="34"/>
    <w:qFormat/>
    <w:rsid w:val="00AA48AA"/>
    <w:pPr>
      <w:spacing w:after="200" w:line="276" w:lineRule="auto"/>
      <w:ind w:left="720"/>
      <w:contextualSpacing/>
    </w:pPr>
    <w:rPr>
      <w:rFonts w:ascii="Calibri" w:eastAsia="Calibri" w:hAnsi="Calibri"/>
      <w:sz w:val="22"/>
      <w:szCs w:val="22"/>
    </w:rPr>
  </w:style>
  <w:style w:type="character" w:customStyle="1" w:styleId="Heading3Char">
    <w:name w:val="Heading 3 Char"/>
    <w:link w:val="Heading3"/>
    <w:uiPriority w:val="9"/>
    <w:rsid w:val="00C27F2C"/>
    <w:rPr>
      <w:rFonts w:ascii="Cambria" w:eastAsia="MS Gothic" w:hAnsi="Cambria"/>
      <w:b/>
      <w:bCs/>
      <w:color w:val="4F81BD"/>
      <w:sz w:val="22"/>
      <w:szCs w:val="22"/>
    </w:rPr>
  </w:style>
  <w:style w:type="character" w:styleId="CommentReference">
    <w:name w:val="annotation reference"/>
    <w:uiPriority w:val="99"/>
    <w:rsid w:val="0034150D"/>
    <w:rPr>
      <w:sz w:val="16"/>
      <w:szCs w:val="16"/>
    </w:rPr>
  </w:style>
  <w:style w:type="paragraph" w:styleId="CommentText">
    <w:name w:val="annotation text"/>
    <w:basedOn w:val="Normal"/>
    <w:link w:val="CommentTextChar"/>
    <w:uiPriority w:val="99"/>
    <w:rsid w:val="0034150D"/>
    <w:rPr>
      <w:sz w:val="20"/>
      <w:szCs w:val="20"/>
    </w:rPr>
  </w:style>
  <w:style w:type="character" w:customStyle="1" w:styleId="CommentTextChar">
    <w:name w:val="Comment Text Char"/>
    <w:basedOn w:val="DefaultParagraphFont"/>
    <w:link w:val="CommentText"/>
    <w:uiPriority w:val="99"/>
    <w:rsid w:val="0034150D"/>
  </w:style>
  <w:style w:type="paragraph" w:styleId="CommentSubject">
    <w:name w:val="annotation subject"/>
    <w:basedOn w:val="CommentText"/>
    <w:next w:val="CommentText"/>
    <w:link w:val="CommentSubjectChar"/>
    <w:rsid w:val="0034150D"/>
    <w:rPr>
      <w:b/>
      <w:bCs/>
    </w:rPr>
  </w:style>
  <w:style w:type="character" w:customStyle="1" w:styleId="CommentSubjectChar">
    <w:name w:val="Comment Subject Char"/>
    <w:link w:val="CommentSubject"/>
    <w:rsid w:val="0034150D"/>
    <w:rPr>
      <w:b/>
      <w:bCs/>
    </w:rPr>
  </w:style>
  <w:style w:type="character" w:customStyle="1" w:styleId="CharAttribute16">
    <w:name w:val="CharAttribute16"/>
    <w:rsid w:val="00835A89"/>
    <w:rPr>
      <w:rFonts w:ascii="Arial" w:eastAsia="Arial" w:hAnsi="Arial" w:cs="Arial" w:hint="default"/>
      <w:i/>
      <w:iCs w:val="0"/>
      <w:sz w:val="22"/>
    </w:rPr>
  </w:style>
  <w:style w:type="character" w:customStyle="1" w:styleId="CharAttribute19">
    <w:name w:val="CharAttribute19"/>
    <w:rsid w:val="00835A89"/>
    <w:rPr>
      <w:rFonts w:ascii="Arial" w:eastAsia="Arial" w:hAnsi="Arial" w:cs="Arial" w:hint="default"/>
    </w:rPr>
  </w:style>
  <w:style w:type="character" w:styleId="Hyperlink">
    <w:name w:val="Hyperlink"/>
    <w:uiPriority w:val="99"/>
    <w:rsid w:val="009061F5"/>
    <w:rPr>
      <w:color w:val="0000FF"/>
      <w:u w:val="single"/>
    </w:rPr>
  </w:style>
  <w:style w:type="character" w:customStyle="1" w:styleId="ms-rtecustom-header2">
    <w:name w:val="ms-rtecustom-header2"/>
    <w:rsid w:val="00441414"/>
  </w:style>
  <w:style w:type="paragraph" w:styleId="Header">
    <w:name w:val="header"/>
    <w:basedOn w:val="Normal"/>
    <w:link w:val="HeaderChar"/>
    <w:unhideWhenUsed/>
    <w:rsid w:val="001D24C2"/>
    <w:pPr>
      <w:tabs>
        <w:tab w:val="center" w:pos="4680"/>
        <w:tab w:val="right" w:pos="9360"/>
      </w:tabs>
    </w:pPr>
  </w:style>
  <w:style w:type="character" w:customStyle="1" w:styleId="HeaderChar">
    <w:name w:val="Header Char"/>
    <w:basedOn w:val="DefaultParagraphFont"/>
    <w:link w:val="Header"/>
    <w:rsid w:val="001D24C2"/>
    <w:rPr>
      <w:sz w:val="24"/>
      <w:szCs w:val="24"/>
    </w:rPr>
  </w:style>
  <w:style w:type="paragraph" w:styleId="Footer">
    <w:name w:val="footer"/>
    <w:basedOn w:val="Normal"/>
    <w:link w:val="FooterChar"/>
    <w:unhideWhenUsed/>
    <w:rsid w:val="001D24C2"/>
    <w:pPr>
      <w:tabs>
        <w:tab w:val="center" w:pos="4680"/>
        <w:tab w:val="right" w:pos="9360"/>
      </w:tabs>
    </w:pPr>
  </w:style>
  <w:style w:type="character" w:customStyle="1" w:styleId="FooterChar">
    <w:name w:val="Footer Char"/>
    <w:basedOn w:val="DefaultParagraphFont"/>
    <w:link w:val="Footer"/>
    <w:rsid w:val="001D24C2"/>
    <w:rPr>
      <w:sz w:val="24"/>
      <w:szCs w:val="24"/>
    </w:rPr>
  </w:style>
  <w:style w:type="paragraph" w:styleId="Revision">
    <w:name w:val="Revision"/>
    <w:hidden/>
    <w:uiPriority w:val="99"/>
    <w:semiHidden/>
    <w:rsid w:val="00AA22A5"/>
    <w:rPr>
      <w:sz w:val="24"/>
      <w:szCs w:val="24"/>
    </w:rPr>
  </w:style>
  <w:style w:type="paragraph" w:styleId="NoSpacing">
    <w:name w:val="No Spacing"/>
    <w:uiPriority w:val="1"/>
    <w:qFormat/>
    <w:rsid w:val="00067089"/>
    <w:rPr>
      <w:kern w:val="16"/>
    </w:rPr>
  </w:style>
  <w:style w:type="paragraph" w:styleId="BodyText2">
    <w:name w:val="Body Text 2"/>
    <w:basedOn w:val="Normal"/>
    <w:link w:val="BodyText2Char"/>
    <w:semiHidden/>
    <w:unhideWhenUsed/>
    <w:rsid w:val="00D5732E"/>
    <w:pPr>
      <w:spacing w:after="120" w:line="480" w:lineRule="auto"/>
    </w:pPr>
  </w:style>
  <w:style w:type="character" w:customStyle="1" w:styleId="BodyText2Char">
    <w:name w:val="Body Text 2 Char"/>
    <w:basedOn w:val="DefaultParagraphFont"/>
    <w:link w:val="BodyText2"/>
    <w:semiHidden/>
    <w:rsid w:val="00D5732E"/>
    <w:rPr>
      <w:sz w:val="24"/>
      <w:szCs w:val="24"/>
    </w:rPr>
  </w:style>
  <w:style w:type="paragraph" w:customStyle="1" w:styleId="to">
    <w:name w:val="to"/>
    <w:basedOn w:val="Normal"/>
    <w:rsid w:val="00764794"/>
    <w:pPr>
      <w:spacing w:before="100" w:beforeAutospacing="1" w:after="100" w:afterAutospacing="1"/>
    </w:pPr>
    <w:rPr>
      <w:lang w:eastAsia="en-GB"/>
    </w:rPr>
  </w:style>
  <w:style w:type="character" w:customStyle="1" w:styleId="apple-converted-space">
    <w:name w:val="apple-converted-space"/>
    <w:basedOn w:val="DefaultParagraphFont"/>
    <w:rsid w:val="00764794"/>
  </w:style>
  <w:style w:type="character" w:customStyle="1" w:styleId="defaultfonthxmailstyle">
    <w:name w:val="defaultfonthxmailstyle"/>
    <w:basedOn w:val="DefaultParagraphFont"/>
    <w:rsid w:val="00764794"/>
  </w:style>
  <w:style w:type="character" w:styleId="UnresolvedMention">
    <w:name w:val="Unresolved Mention"/>
    <w:basedOn w:val="DefaultParagraphFont"/>
    <w:uiPriority w:val="99"/>
    <w:semiHidden/>
    <w:unhideWhenUsed/>
    <w:rsid w:val="00204BB0"/>
    <w:rPr>
      <w:color w:val="605E5C"/>
      <w:shd w:val="clear" w:color="auto" w:fill="E1DFDD"/>
    </w:rPr>
  </w:style>
  <w:style w:type="character" w:customStyle="1" w:styleId="A3">
    <w:name w:val="A3"/>
    <w:uiPriority w:val="99"/>
    <w:rsid w:val="0004086B"/>
    <w:rPr>
      <w:rFonts w:ascii="Montserrat" w:hAnsi="Montserrat" w:cs="Montserrat" w:hint="default"/>
      <w:color w:val="000000"/>
      <w:sz w:val="18"/>
      <w:szCs w:val="18"/>
    </w:rPr>
  </w:style>
  <w:style w:type="character" w:styleId="FollowedHyperlink">
    <w:name w:val="FollowedHyperlink"/>
    <w:basedOn w:val="DefaultParagraphFont"/>
    <w:semiHidden/>
    <w:unhideWhenUsed/>
    <w:rsid w:val="00FD46C9"/>
    <w:rPr>
      <w:color w:val="800080" w:themeColor="followedHyperlink"/>
      <w:u w:val="single"/>
    </w:rPr>
  </w:style>
  <w:style w:type="paragraph" w:customStyle="1" w:styleId="bwlistitemmargb">
    <w:name w:val="bwlistitemmargb"/>
    <w:basedOn w:val="Normal"/>
    <w:rsid w:val="003C055F"/>
    <w:pPr>
      <w:spacing w:before="100" w:beforeAutospacing="1" w:after="100" w:afterAutospacing="1"/>
    </w:pPr>
  </w:style>
  <w:style w:type="character" w:customStyle="1" w:styleId="Heading1Char">
    <w:name w:val="Heading 1 Char"/>
    <w:basedOn w:val="DefaultParagraphFont"/>
    <w:link w:val="Heading1"/>
    <w:rsid w:val="003771CE"/>
    <w:rPr>
      <w:rFonts w:asciiTheme="majorHAnsi" w:eastAsiaTheme="majorEastAsia" w:hAnsiTheme="majorHAnsi" w:cstheme="majorBidi"/>
      <w:color w:val="365F91" w:themeColor="accent1" w:themeShade="BF"/>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5858315">
      <w:bodyDiv w:val="1"/>
      <w:marLeft w:val="0"/>
      <w:marRight w:val="0"/>
      <w:marTop w:val="0"/>
      <w:marBottom w:val="0"/>
      <w:divBdr>
        <w:top w:val="none" w:sz="0" w:space="0" w:color="auto"/>
        <w:left w:val="none" w:sz="0" w:space="0" w:color="auto"/>
        <w:bottom w:val="none" w:sz="0" w:space="0" w:color="auto"/>
        <w:right w:val="none" w:sz="0" w:space="0" w:color="auto"/>
      </w:divBdr>
    </w:div>
    <w:div w:id="63183017">
      <w:bodyDiv w:val="1"/>
      <w:marLeft w:val="0"/>
      <w:marRight w:val="0"/>
      <w:marTop w:val="0"/>
      <w:marBottom w:val="0"/>
      <w:divBdr>
        <w:top w:val="none" w:sz="0" w:space="0" w:color="auto"/>
        <w:left w:val="none" w:sz="0" w:space="0" w:color="auto"/>
        <w:bottom w:val="none" w:sz="0" w:space="0" w:color="auto"/>
        <w:right w:val="none" w:sz="0" w:space="0" w:color="auto"/>
      </w:divBdr>
    </w:div>
    <w:div w:id="66465786">
      <w:bodyDiv w:val="1"/>
      <w:marLeft w:val="0"/>
      <w:marRight w:val="0"/>
      <w:marTop w:val="0"/>
      <w:marBottom w:val="0"/>
      <w:divBdr>
        <w:top w:val="none" w:sz="0" w:space="0" w:color="auto"/>
        <w:left w:val="none" w:sz="0" w:space="0" w:color="auto"/>
        <w:bottom w:val="none" w:sz="0" w:space="0" w:color="auto"/>
        <w:right w:val="none" w:sz="0" w:space="0" w:color="auto"/>
      </w:divBdr>
      <w:divsChild>
        <w:div w:id="2086956700">
          <w:marLeft w:val="0"/>
          <w:marRight w:val="0"/>
          <w:marTop w:val="0"/>
          <w:marBottom w:val="0"/>
          <w:divBdr>
            <w:top w:val="none" w:sz="0" w:space="0" w:color="auto"/>
            <w:left w:val="none" w:sz="0" w:space="0" w:color="auto"/>
            <w:bottom w:val="none" w:sz="0" w:space="0" w:color="auto"/>
            <w:right w:val="none" w:sz="0" w:space="0" w:color="auto"/>
          </w:divBdr>
        </w:div>
      </w:divsChild>
    </w:div>
    <w:div w:id="103890739">
      <w:bodyDiv w:val="1"/>
      <w:marLeft w:val="0"/>
      <w:marRight w:val="0"/>
      <w:marTop w:val="0"/>
      <w:marBottom w:val="0"/>
      <w:divBdr>
        <w:top w:val="none" w:sz="0" w:space="0" w:color="auto"/>
        <w:left w:val="none" w:sz="0" w:space="0" w:color="auto"/>
        <w:bottom w:val="none" w:sz="0" w:space="0" w:color="auto"/>
        <w:right w:val="none" w:sz="0" w:space="0" w:color="auto"/>
      </w:divBdr>
    </w:div>
    <w:div w:id="147522950">
      <w:bodyDiv w:val="1"/>
      <w:marLeft w:val="0"/>
      <w:marRight w:val="0"/>
      <w:marTop w:val="0"/>
      <w:marBottom w:val="0"/>
      <w:divBdr>
        <w:top w:val="none" w:sz="0" w:space="0" w:color="auto"/>
        <w:left w:val="none" w:sz="0" w:space="0" w:color="auto"/>
        <w:bottom w:val="none" w:sz="0" w:space="0" w:color="auto"/>
        <w:right w:val="none" w:sz="0" w:space="0" w:color="auto"/>
      </w:divBdr>
      <w:divsChild>
        <w:div w:id="557015731">
          <w:marLeft w:val="0"/>
          <w:marRight w:val="0"/>
          <w:marTop w:val="0"/>
          <w:marBottom w:val="0"/>
          <w:divBdr>
            <w:top w:val="none" w:sz="0" w:space="0" w:color="auto"/>
            <w:left w:val="none" w:sz="0" w:space="0" w:color="auto"/>
            <w:bottom w:val="none" w:sz="0" w:space="0" w:color="auto"/>
            <w:right w:val="none" w:sz="0" w:space="0" w:color="auto"/>
          </w:divBdr>
        </w:div>
      </w:divsChild>
    </w:div>
    <w:div w:id="312876084">
      <w:bodyDiv w:val="1"/>
      <w:marLeft w:val="0"/>
      <w:marRight w:val="0"/>
      <w:marTop w:val="0"/>
      <w:marBottom w:val="0"/>
      <w:divBdr>
        <w:top w:val="none" w:sz="0" w:space="0" w:color="auto"/>
        <w:left w:val="none" w:sz="0" w:space="0" w:color="auto"/>
        <w:bottom w:val="none" w:sz="0" w:space="0" w:color="auto"/>
        <w:right w:val="none" w:sz="0" w:space="0" w:color="auto"/>
      </w:divBdr>
    </w:div>
    <w:div w:id="319189900">
      <w:bodyDiv w:val="1"/>
      <w:marLeft w:val="0"/>
      <w:marRight w:val="0"/>
      <w:marTop w:val="0"/>
      <w:marBottom w:val="0"/>
      <w:divBdr>
        <w:top w:val="none" w:sz="0" w:space="0" w:color="auto"/>
        <w:left w:val="none" w:sz="0" w:space="0" w:color="auto"/>
        <w:bottom w:val="none" w:sz="0" w:space="0" w:color="auto"/>
        <w:right w:val="none" w:sz="0" w:space="0" w:color="auto"/>
      </w:divBdr>
    </w:div>
    <w:div w:id="340667462">
      <w:bodyDiv w:val="1"/>
      <w:marLeft w:val="0"/>
      <w:marRight w:val="0"/>
      <w:marTop w:val="0"/>
      <w:marBottom w:val="0"/>
      <w:divBdr>
        <w:top w:val="none" w:sz="0" w:space="0" w:color="auto"/>
        <w:left w:val="none" w:sz="0" w:space="0" w:color="auto"/>
        <w:bottom w:val="none" w:sz="0" w:space="0" w:color="auto"/>
        <w:right w:val="none" w:sz="0" w:space="0" w:color="auto"/>
      </w:divBdr>
    </w:div>
    <w:div w:id="351996637">
      <w:bodyDiv w:val="1"/>
      <w:marLeft w:val="0"/>
      <w:marRight w:val="0"/>
      <w:marTop w:val="0"/>
      <w:marBottom w:val="0"/>
      <w:divBdr>
        <w:top w:val="none" w:sz="0" w:space="0" w:color="auto"/>
        <w:left w:val="none" w:sz="0" w:space="0" w:color="auto"/>
        <w:bottom w:val="none" w:sz="0" w:space="0" w:color="auto"/>
        <w:right w:val="none" w:sz="0" w:space="0" w:color="auto"/>
      </w:divBdr>
    </w:div>
    <w:div w:id="392973125">
      <w:bodyDiv w:val="1"/>
      <w:marLeft w:val="0"/>
      <w:marRight w:val="0"/>
      <w:marTop w:val="0"/>
      <w:marBottom w:val="0"/>
      <w:divBdr>
        <w:top w:val="none" w:sz="0" w:space="0" w:color="auto"/>
        <w:left w:val="none" w:sz="0" w:space="0" w:color="auto"/>
        <w:bottom w:val="none" w:sz="0" w:space="0" w:color="auto"/>
        <w:right w:val="none" w:sz="0" w:space="0" w:color="auto"/>
      </w:divBdr>
    </w:div>
    <w:div w:id="411977325">
      <w:bodyDiv w:val="1"/>
      <w:marLeft w:val="0"/>
      <w:marRight w:val="0"/>
      <w:marTop w:val="0"/>
      <w:marBottom w:val="0"/>
      <w:divBdr>
        <w:top w:val="none" w:sz="0" w:space="0" w:color="auto"/>
        <w:left w:val="none" w:sz="0" w:space="0" w:color="auto"/>
        <w:bottom w:val="none" w:sz="0" w:space="0" w:color="auto"/>
        <w:right w:val="none" w:sz="0" w:space="0" w:color="auto"/>
      </w:divBdr>
    </w:div>
    <w:div w:id="455564463">
      <w:bodyDiv w:val="1"/>
      <w:marLeft w:val="0"/>
      <w:marRight w:val="0"/>
      <w:marTop w:val="0"/>
      <w:marBottom w:val="0"/>
      <w:divBdr>
        <w:top w:val="none" w:sz="0" w:space="0" w:color="auto"/>
        <w:left w:val="none" w:sz="0" w:space="0" w:color="auto"/>
        <w:bottom w:val="none" w:sz="0" w:space="0" w:color="auto"/>
        <w:right w:val="none" w:sz="0" w:space="0" w:color="auto"/>
      </w:divBdr>
    </w:div>
    <w:div w:id="493380376">
      <w:bodyDiv w:val="1"/>
      <w:marLeft w:val="0"/>
      <w:marRight w:val="0"/>
      <w:marTop w:val="0"/>
      <w:marBottom w:val="0"/>
      <w:divBdr>
        <w:top w:val="none" w:sz="0" w:space="0" w:color="auto"/>
        <w:left w:val="none" w:sz="0" w:space="0" w:color="auto"/>
        <w:bottom w:val="none" w:sz="0" w:space="0" w:color="auto"/>
        <w:right w:val="none" w:sz="0" w:space="0" w:color="auto"/>
      </w:divBdr>
    </w:div>
    <w:div w:id="568540304">
      <w:bodyDiv w:val="1"/>
      <w:marLeft w:val="0"/>
      <w:marRight w:val="0"/>
      <w:marTop w:val="0"/>
      <w:marBottom w:val="0"/>
      <w:divBdr>
        <w:top w:val="none" w:sz="0" w:space="0" w:color="auto"/>
        <w:left w:val="none" w:sz="0" w:space="0" w:color="auto"/>
        <w:bottom w:val="none" w:sz="0" w:space="0" w:color="auto"/>
        <w:right w:val="none" w:sz="0" w:space="0" w:color="auto"/>
      </w:divBdr>
    </w:div>
    <w:div w:id="637225244">
      <w:bodyDiv w:val="1"/>
      <w:marLeft w:val="0"/>
      <w:marRight w:val="0"/>
      <w:marTop w:val="0"/>
      <w:marBottom w:val="0"/>
      <w:divBdr>
        <w:top w:val="none" w:sz="0" w:space="0" w:color="auto"/>
        <w:left w:val="none" w:sz="0" w:space="0" w:color="auto"/>
        <w:bottom w:val="none" w:sz="0" w:space="0" w:color="auto"/>
        <w:right w:val="none" w:sz="0" w:space="0" w:color="auto"/>
      </w:divBdr>
    </w:div>
    <w:div w:id="680005911">
      <w:bodyDiv w:val="1"/>
      <w:marLeft w:val="0"/>
      <w:marRight w:val="0"/>
      <w:marTop w:val="0"/>
      <w:marBottom w:val="0"/>
      <w:divBdr>
        <w:top w:val="none" w:sz="0" w:space="0" w:color="auto"/>
        <w:left w:val="none" w:sz="0" w:space="0" w:color="auto"/>
        <w:bottom w:val="none" w:sz="0" w:space="0" w:color="auto"/>
        <w:right w:val="none" w:sz="0" w:space="0" w:color="auto"/>
      </w:divBdr>
    </w:div>
    <w:div w:id="681014141">
      <w:bodyDiv w:val="1"/>
      <w:marLeft w:val="0"/>
      <w:marRight w:val="0"/>
      <w:marTop w:val="0"/>
      <w:marBottom w:val="0"/>
      <w:divBdr>
        <w:top w:val="none" w:sz="0" w:space="0" w:color="auto"/>
        <w:left w:val="none" w:sz="0" w:space="0" w:color="auto"/>
        <w:bottom w:val="none" w:sz="0" w:space="0" w:color="auto"/>
        <w:right w:val="none" w:sz="0" w:space="0" w:color="auto"/>
      </w:divBdr>
    </w:div>
    <w:div w:id="734619730">
      <w:bodyDiv w:val="1"/>
      <w:marLeft w:val="0"/>
      <w:marRight w:val="0"/>
      <w:marTop w:val="0"/>
      <w:marBottom w:val="0"/>
      <w:divBdr>
        <w:top w:val="none" w:sz="0" w:space="0" w:color="auto"/>
        <w:left w:val="none" w:sz="0" w:space="0" w:color="auto"/>
        <w:bottom w:val="none" w:sz="0" w:space="0" w:color="auto"/>
        <w:right w:val="none" w:sz="0" w:space="0" w:color="auto"/>
      </w:divBdr>
    </w:div>
    <w:div w:id="897713134">
      <w:bodyDiv w:val="1"/>
      <w:marLeft w:val="0"/>
      <w:marRight w:val="0"/>
      <w:marTop w:val="0"/>
      <w:marBottom w:val="0"/>
      <w:divBdr>
        <w:top w:val="none" w:sz="0" w:space="0" w:color="auto"/>
        <w:left w:val="none" w:sz="0" w:space="0" w:color="auto"/>
        <w:bottom w:val="none" w:sz="0" w:space="0" w:color="auto"/>
        <w:right w:val="none" w:sz="0" w:space="0" w:color="auto"/>
      </w:divBdr>
    </w:div>
    <w:div w:id="932392641">
      <w:bodyDiv w:val="1"/>
      <w:marLeft w:val="0"/>
      <w:marRight w:val="0"/>
      <w:marTop w:val="0"/>
      <w:marBottom w:val="0"/>
      <w:divBdr>
        <w:top w:val="none" w:sz="0" w:space="0" w:color="auto"/>
        <w:left w:val="none" w:sz="0" w:space="0" w:color="auto"/>
        <w:bottom w:val="none" w:sz="0" w:space="0" w:color="auto"/>
        <w:right w:val="none" w:sz="0" w:space="0" w:color="auto"/>
      </w:divBdr>
    </w:div>
    <w:div w:id="963197404">
      <w:bodyDiv w:val="1"/>
      <w:marLeft w:val="0"/>
      <w:marRight w:val="0"/>
      <w:marTop w:val="0"/>
      <w:marBottom w:val="0"/>
      <w:divBdr>
        <w:top w:val="none" w:sz="0" w:space="0" w:color="auto"/>
        <w:left w:val="none" w:sz="0" w:space="0" w:color="auto"/>
        <w:bottom w:val="none" w:sz="0" w:space="0" w:color="auto"/>
        <w:right w:val="none" w:sz="0" w:space="0" w:color="auto"/>
      </w:divBdr>
    </w:div>
    <w:div w:id="1081410359">
      <w:bodyDiv w:val="1"/>
      <w:marLeft w:val="0"/>
      <w:marRight w:val="0"/>
      <w:marTop w:val="0"/>
      <w:marBottom w:val="0"/>
      <w:divBdr>
        <w:top w:val="none" w:sz="0" w:space="0" w:color="auto"/>
        <w:left w:val="none" w:sz="0" w:space="0" w:color="auto"/>
        <w:bottom w:val="none" w:sz="0" w:space="0" w:color="auto"/>
        <w:right w:val="none" w:sz="0" w:space="0" w:color="auto"/>
      </w:divBdr>
    </w:div>
    <w:div w:id="1184398221">
      <w:bodyDiv w:val="1"/>
      <w:marLeft w:val="0"/>
      <w:marRight w:val="0"/>
      <w:marTop w:val="0"/>
      <w:marBottom w:val="0"/>
      <w:divBdr>
        <w:top w:val="none" w:sz="0" w:space="0" w:color="auto"/>
        <w:left w:val="none" w:sz="0" w:space="0" w:color="auto"/>
        <w:bottom w:val="none" w:sz="0" w:space="0" w:color="auto"/>
        <w:right w:val="none" w:sz="0" w:space="0" w:color="auto"/>
      </w:divBdr>
    </w:div>
    <w:div w:id="1217015047">
      <w:bodyDiv w:val="1"/>
      <w:marLeft w:val="0"/>
      <w:marRight w:val="0"/>
      <w:marTop w:val="0"/>
      <w:marBottom w:val="0"/>
      <w:divBdr>
        <w:top w:val="none" w:sz="0" w:space="0" w:color="auto"/>
        <w:left w:val="none" w:sz="0" w:space="0" w:color="auto"/>
        <w:bottom w:val="none" w:sz="0" w:space="0" w:color="auto"/>
        <w:right w:val="none" w:sz="0" w:space="0" w:color="auto"/>
      </w:divBdr>
    </w:div>
    <w:div w:id="1329751346">
      <w:bodyDiv w:val="1"/>
      <w:marLeft w:val="0"/>
      <w:marRight w:val="0"/>
      <w:marTop w:val="0"/>
      <w:marBottom w:val="0"/>
      <w:divBdr>
        <w:top w:val="none" w:sz="0" w:space="0" w:color="auto"/>
        <w:left w:val="none" w:sz="0" w:space="0" w:color="auto"/>
        <w:bottom w:val="none" w:sz="0" w:space="0" w:color="auto"/>
        <w:right w:val="none" w:sz="0" w:space="0" w:color="auto"/>
      </w:divBdr>
    </w:div>
    <w:div w:id="1386488596">
      <w:bodyDiv w:val="1"/>
      <w:marLeft w:val="0"/>
      <w:marRight w:val="0"/>
      <w:marTop w:val="0"/>
      <w:marBottom w:val="0"/>
      <w:divBdr>
        <w:top w:val="none" w:sz="0" w:space="0" w:color="auto"/>
        <w:left w:val="none" w:sz="0" w:space="0" w:color="auto"/>
        <w:bottom w:val="none" w:sz="0" w:space="0" w:color="auto"/>
        <w:right w:val="none" w:sz="0" w:space="0" w:color="auto"/>
      </w:divBdr>
    </w:div>
    <w:div w:id="1387144085">
      <w:bodyDiv w:val="1"/>
      <w:marLeft w:val="0"/>
      <w:marRight w:val="0"/>
      <w:marTop w:val="0"/>
      <w:marBottom w:val="0"/>
      <w:divBdr>
        <w:top w:val="none" w:sz="0" w:space="0" w:color="auto"/>
        <w:left w:val="none" w:sz="0" w:space="0" w:color="auto"/>
        <w:bottom w:val="none" w:sz="0" w:space="0" w:color="auto"/>
        <w:right w:val="none" w:sz="0" w:space="0" w:color="auto"/>
      </w:divBdr>
    </w:div>
    <w:div w:id="1413241520">
      <w:bodyDiv w:val="1"/>
      <w:marLeft w:val="0"/>
      <w:marRight w:val="0"/>
      <w:marTop w:val="0"/>
      <w:marBottom w:val="0"/>
      <w:divBdr>
        <w:top w:val="none" w:sz="0" w:space="0" w:color="auto"/>
        <w:left w:val="none" w:sz="0" w:space="0" w:color="auto"/>
        <w:bottom w:val="none" w:sz="0" w:space="0" w:color="auto"/>
        <w:right w:val="none" w:sz="0" w:space="0" w:color="auto"/>
      </w:divBdr>
    </w:div>
    <w:div w:id="1416591365">
      <w:bodyDiv w:val="1"/>
      <w:marLeft w:val="0"/>
      <w:marRight w:val="0"/>
      <w:marTop w:val="0"/>
      <w:marBottom w:val="0"/>
      <w:divBdr>
        <w:top w:val="none" w:sz="0" w:space="0" w:color="auto"/>
        <w:left w:val="none" w:sz="0" w:space="0" w:color="auto"/>
        <w:bottom w:val="none" w:sz="0" w:space="0" w:color="auto"/>
        <w:right w:val="none" w:sz="0" w:space="0" w:color="auto"/>
      </w:divBdr>
    </w:div>
    <w:div w:id="1416710336">
      <w:bodyDiv w:val="1"/>
      <w:marLeft w:val="0"/>
      <w:marRight w:val="0"/>
      <w:marTop w:val="0"/>
      <w:marBottom w:val="0"/>
      <w:divBdr>
        <w:top w:val="none" w:sz="0" w:space="0" w:color="auto"/>
        <w:left w:val="none" w:sz="0" w:space="0" w:color="auto"/>
        <w:bottom w:val="none" w:sz="0" w:space="0" w:color="auto"/>
        <w:right w:val="none" w:sz="0" w:space="0" w:color="auto"/>
      </w:divBdr>
    </w:div>
    <w:div w:id="1427461775">
      <w:bodyDiv w:val="1"/>
      <w:marLeft w:val="0"/>
      <w:marRight w:val="0"/>
      <w:marTop w:val="0"/>
      <w:marBottom w:val="0"/>
      <w:divBdr>
        <w:top w:val="none" w:sz="0" w:space="0" w:color="auto"/>
        <w:left w:val="none" w:sz="0" w:space="0" w:color="auto"/>
        <w:bottom w:val="none" w:sz="0" w:space="0" w:color="auto"/>
        <w:right w:val="none" w:sz="0" w:space="0" w:color="auto"/>
      </w:divBdr>
    </w:div>
    <w:div w:id="1450706435">
      <w:bodyDiv w:val="1"/>
      <w:marLeft w:val="0"/>
      <w:marRight w:val="0"/>
      <w:marTop w:val="0"/>
      <w:marBottom w:val="0"/>
      <w:divBdr>
        <w:top w:val="none" w:sz="0" w:space="0" w:color="auto"/>
        <w:left w:val="none" w:sz="0" w:space="0" w:color="auto"/>
        <w:bottom w:val="none" w:sz="0" w:space="0" w:color="auto"/>
        <w:right w:val="none" w:sz="0" w:space="0" w:color="auto"/>
      </w:divBdr>
    </w:div>
    <w:div w:id="1552183353">
      <w:bodyDiv w:val="1"/>
      <w:marLeft w:val="0"/>
      <w:marRight w:val="0"/>
      <w:marTop w:val="0"/>
      <w:marBottom w:val="0"/>
      <w:divBdr>
        <w:top w:val="none" w:sz="0" w:space="0" w:color="auto"/>
        <w:left w:val="none" w:sz="0" w:space="0" w:color="auto"/>
        <w:bottom w:val="none" w:sz="0" w:space="0" w:color="auto"/>
        <w:right w:val="none" w:sz="0" w:space="0" w:color="auto"/>
      </w:divBdr>
    </w:div>
    <w:div w:id="1612784229">
      <w:bodyDiv w:val="1"/>
      <w:marLeft w:val="0"/>
      <w:marRight w:val="0"/>
      <w:marTop w:val="0"/>
      <w:marBottom w:val="0"/>
      <w:divBdr>
        <w:top w:val="none" w:sz="0" w:space="0" w:color="auto"/>
        <w:left w:val="none" w:sz="0" w:space="0" w:color="auto"/>
        <w:bottom w:val="none" w:sz="0" w:space="0" w:color="auto"/>
        <w:right w:val="none" w:sz="0" w:space="0" w:color="auto"/>
      </w:divBdr>
    </w:div>
    <w:div w:id="1638223847">
      <w:bodyDiv w:val="1"/>
      <w:marLeft w:val="0"/>
      <w:marRight w:val="0"/>
      <w:marTop w:val="0"/>
      <w:marBottom w:val="0"/>
      <w:divBdr>
        <w:top w:val="none" w:sz="0" w:space="0" w:color="auto"/>
        <w:left w:val="none" w:sz="0" w:space="0" w:color="auto"/>
        <w:bottom w:val="none" w:sz="0" w:space="0" w:color="auto"/>
        <w:right w:val="none" w:sz="0" w:space="0" w:color="auto"/>
      </w:divBdr>
    </w:div>
    <w:div w:id="1892813494">
      <w:bodyDiv w:val="1"/>
      <w:marLeft w:val="0"/>
      <w:marRight w:val="0"/>
      <w:marTop w:val="0"/>
      <w:marBottom w:val="0"/>
      <w:divBdr>
        <w:top w:val="none" w:sz="0" w:space="0" w:color="auto"/>
        <w:left w:val="none" w:sz="0" w:space="0" w:color="auto"/>
        <w:bottom w:val="none" w:sz="0" w:space="0" w:color="auto"/>
        <w:right w:val="none" w:sz="0" w:space="0" w:color="auto"/>
      </w:divBdr>
    </w:div>
    <w:div w:id="1918055675">
      <w:bodyDiv w:val="1"/>
      <w:marLeft w:val="0"/>
      <w:marRight w:val="0"/>
      <w:marTop w:val="0"/>
      <w:marBottom w:val="0"/>
      <w:divBdr>
        <w:top w:val="none" w:sz="0" w:space="0" w:color="auto"/>
        <w:left w:val="none" w:sz="0" w:space="0" w:color="auto"/>
        <w:bottom w:val="none" w:sz="0" w:space="0" w:color="auto"/>
        <w:right w:val="none" w:sz="0" w:space="0" w:color="auto"/>
      </w:divBdr>
    </w:div>
    <w:div w:id="1950625817">
      <w:bodyDiv w:val="1"/>
      <w:marLeft w:val="0"/>
      <w:marRight w:val="0"/>
      <w:marTop w:val="0"/>
      <w:marBottom w:val="0"/>
      <w:divBdr>
        <w:top w:val="none" w:sz="0" w:space="0" w:color="auto"/>
        <w:left w:val="none" w:sz="0" w:space="0" w:color="auto"/>
        <w:bottom w:val="none" w:sz="0" w:space="0" w:color="auto"/>
        <w:right w:val="none" w:sz="0" w:space="0" w:color="auto"/>
      </w:divBdr>
    </w:div>
    <w:div w:id="1972663827">
      <w:bodyDiv w:val="1"/>
      <w:marLeft w:val="0"/>
      <w:marRight w:val="0"/>
      <w:marTop w:val="0"/>
      <w:marBottom w:val="0"/>
      <w:divBdr>
        <w:top w:val="none" w:sz="0" w:space="0" w:color="auto"/>
        <w:left w:val="none" w:sz="0" w:space="0" w:color="auto"/>
        <w:bottom w:val="none" w:sz="0" w:space="0" w:color="auto"/>
        <w:right w:val="none" w:sz="0" w:space="0" w:color="auto"/>
      </w:divBdr>
    </w:div>
    <w:div w:id="2001497112">
      <w:bodyDiv w:val="1"/>
      <w:marLeft w:val="0"/>
      <w:marRight w:val="0"/>
      <w:marTop w:val="0"/>
      <w:marBottom w:val="0"/>
      <w:divBdr>
        <w:top w:val="none" w:sz="0" w:space="0" w:color="auto"/>
        <w:left w:val="none" w:sz="0" w:space="0" w:color="auto"/>
        <w:bottom w:val="none" w:sz="0" w:space="0" w:color="auto"/>
        <w:right w:val="none" w:sz="0" w:space="0" w:color="auto"/>
      </w:divBdr>
    </w:div>
    <w:div w:id="2015569953">
      <w:bodyDiv w:val="1"/>
      <w:marLeft w:val="0"/>
      <w:marRight w:val="0"/>
      <w:marTop w:val="0"/>
      <w:marBottom w:val="0"/>
      <w:divBdr>
        <w:top w:val="none" w:sz="0" w:space="0" w:color="auto"/>
        <w:left w:val="none" w:sz="0" w:space="0" w:color="auto"/>
        <w:bottom w:val="none" w:sz="0" w:space="0" w:color="auto"/>
        <w:right w:val="none" w:sz="0" w:space="0" w:color="auto"/>
      </w:divBdr>
    </w:div>
    <w:div w:id="2053991080">
      <w:bodyDiv w:val="1"/>
      <w:marLeft w:val="0"/>
      <w:marRight w:val="0"/>
      <w:marTop w:val="0"/>
      <w:marBottom w:val="0"/>
      <w:divBdr>
        <w:top w:val="none" w:sz="0" w:space="0" w:color="auto"/>
        <w:left w:val="none" w:sz="0" w:space="0" w:color="auto"/>
        <w:bottom w:val="none" w:sz="0" w:space="0" w:color="auto"/>
        <w:right w:val="none" w:sz="0" w:space="0" w:color="auto"/>
      </w:divBdr>
    </w:div>
    <w:div w:id="214349405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image" Target="media/image4.jpeg"/><Relationship Id="rId18" Type="http://schemas.openxmlformats.org/officeDocument/2006/relationships/hyperlink" Target="https://twitter.com/emr_automation" TargetMode="External"/><Relationship Id="rId3" Type="http://schemas.openxmlformats.org/officeDocument/2006/relationships/customXml" Target="../customXml/item3.xml"/><Relationship Id="rId21" Type="http://schemas.openxmlformats.org/officeDocument/2006/relationships/hyperlink" Target="https://www.youtube.com/Emersonautomationsolutions" TargetMode="External"/><Relationship Id="rId7" Type="http://schemas.openxmlformats.org/officeDocument/2006/relationships/webSettings" Target="webSettings.xml"/><Relationship Id="rId12" Type="http://schemas.openxmlformats.org/officeDocument/2006/relationships/image" Target="media/image3.wmf"/><Relationship Id="rId17" Type="http://schemas.openxmlformats.org/officeDocument/2006/relationships/hyperlink" Target="http://emersonexchange365.com/" TargetMode="External"/><Relationship Id="rId2" Type="http://schemas.openxmlformats.org/officeDocument/2006/relationships/customXml" Target="../customXml/item2.xml"/><Relationship Id="rId16" Type="http://schemas.openxmlformats.org/officeDocument/2006/relationships/hyperlink" Target="https://go.emersonautomation.com/en-public-relations-inquiries?_gl=1*1jyypz3*_ga*MTExNzQ1NzgyMC4xNjY2MDE0NTIy*_ga_1MGRRDNV9H*MTY2NjczNTU1MC4zMi4wLjE2NjY3MzU1NTAuMC4wLjA." TargetMode="External"/><Relationship Id="rId20" Type="http://schemas.openxmlformats.org/officeDocument/2006/relationships/hyperlink" Target="https://www.linkedin.com/company/emerson-automation-solutions/" TargetMode="Externa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image" Target="media/image2.jpeg"/><Relationship Id="rId24" Type="http://schemas.openxmlformats.org/officeDocument/2006/relationships/theme" Target="theme/theme1.xml"/><Relationship Id="rId5" Type="http://schemas.openxmlformats.org/officeDocument/2006/relationships/styles" Target="styles.xml"/><Relationship Id="rId15" Type="http://schemas.openxmlformats.org/officeDocument/2006/relationships/hyperlink" Target="https://www.emerson.com/es-es/automation/control-and-safety-systems/distributed-control-systems-dcs/deltav-distributed-control-system/edge-environment" TargetMode="External"/><Relationship Id="rId23" Type="http://schemas.openxmlformats.org/officeDocument/2006/relationships/fontTable" Target="fontTable.xml"/><Relationship Id="rId10" Type="http://schemas.openxmlformats.org/officeDocument/2006/relationships/image" Target="media/image1.wmf"/><Relationship Id="rId19" Type="http://schemas.openxmlformats.org/officeDocument/2006/relationships/hyperlink" Target="https://www.facebook.com/EmersonAutomationSolutions/" TargetMode="Externa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hyperlink" Target="https://www.emerson.com/es-es/automation/control-and-safety-systems/distributed-control-systems-dcs/deltav-distributed-control-system/edge-environment" TargetMode="External"/><Relationship Id="rId22" Type="http://schemas.openxmlformats.org/officeDocument/2006/relationships/hyperlink" Target="https://www.emerson.com/en-us"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Cher" typeface="Plantagenet Cherokee"/>
        <a:font script="Yiii" typeface="Microsoft Yi Baiti"/>
        <a:font script="Thaa" typeface="MV Boli"/>
        <a:font script="Syrc" typeface="Estrangelo Edess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Cher" typeface="Plantagenet Cherokee"/>
        <a:font script="Yiii" typeface="Microsoft Yi Baiti"/>
        <a:font script="Thaa" typeface="MV Boli"/>
        <a:font script="Syrc" typeface="Estrangelo Edess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TaxCatchAll xmlns="a0c6e463-2a1e-431b-b4da-26cd6acfa674" xsi:nil="true"/>
    <lcf76f155ced4ddcb4097134ff3c332f xmlns="13f20215-1664-4547-a8ee-2b9a44b5ce81">
      <Terms xmlns="http://schemas.microsoft.com/office/infopath/2007/PartnerControls"/>
    </lcf76f155ced4ddcb4097134ff3c332f>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6D5CC1C30C78854BB958D0BE8B919969" ma:contentTypeVersion="13" ma:contentTypeDescription="Create a new document." ma:contentTypeScope="" ma:versionID="4e6b217c11637164ecc7b3069c363d32">
  <xsd:schema xmlns:xsd="http://www.w3.org/2001/XMLSchema" xmlns:xs="http://www.w3.org/2001/XMLSchema" xmlns:p="http://schemas.microsoft.com/office/2006/metadata/properties" xmlns:ns2="a0c6e463-2a1e-431b-b4da-26cd6acfa674" xmlns:ns3="13f20215-1664-4547-a8ee-2b9a44b5ce81" targetNamespace="http://schemas.microsoft.com/office/2006/metadata/properties" ma:root="true" ma:fieldsID="9a0e7119c89ccd91c654caedb616a930" ns2:_="" ns3:_="">
    <xsd:import namespace="a0c6e463-2a1e-431b-b4da-26cd6acfa674"/>
    <xsd:import namespace="13f20215-1664-4547-a8ee-2b9a44b5ce81"/>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lcf76f155ced4ddcb4097134ff3c332f" minOccurs="0"/>
                <xsd:element ref="ns2:TaxCatchAll" minOccurs="0"/>
                <xsd:element ref="ns3:MediaServiceDateTaken" minOccurs="0"/>
                <xsd:element ref="ns3:MediaServiceGenerationTime" minOccurs="0"/>
                <xsd:element ref="ns3:MediaServiceEventHashCode" minOccurs="0"/>
                <xsd:element ref="ns3:MediaServiceOCR" minOccurs="0"/>
                <xsd:element ref="ns3:MediaServiceObjectDetectorVersions" minOccurs="0"/>
                <xsd:element ref="ns3: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0c6e463-2a1e-431b-b4da-26cd6acfa674"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TaxCatchAll" ma:index="14" nillable="true" ma:displayName="Taxonomy Catch All Column" ma:hidden="true" ma:list="{542f40dd-5c7b-408d-9788-27c6dcb6146e}" ma:internalName="TaxCatchAll" ma:showField="CatchAllData" ma:web="a0c6e463-2a1e-431b-b4da-26cd6acfa674">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13f20215-1664-4547-a8ee-2b9a44b5ce81"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lcf76f155ced4ddcb4097134ff3c332f" ma:index="13" nillable="true" ma:taxonomy="true" ma:internalName="lcf76f155ced4ddcb4097134ff3c332f" ma:taxonomyFieldName="MediaServiceImageTags" ma:displayName="Image Tags" ma:readOnly="false" ma:fieldId="{5cf76f15-5ced-4ddc-b409-7134ff3c332f}" ma:taxonomyMulti="true" ma:sspId="ffc78bd8-db31-4712-a006-2d951f62dd8d" ma:termSetId="09814cd3-568e-fe90-9814-8d621ff8fb84" ma:anchorId="fba54fb3-c3e1-fe81-a776-ca4b69148c4d" ma:open="true" ma:isKeyword="false">
      <xsd:complexType>
        <xsd:sequence>
          <xsd:element ref="pc:Terms" minOccurs="0" maxOccurs="1"/>
        </xsd:sequence>
      </xsd:complexType>
    </xsd:element>
    <xsd:element name="MediaServiceDateTaken" ma:index="15" nillable="true" ma:displayName="MediaServiceDateTaken" ma:hidden="true" ma:indexed="true" ma:internalName="MediaServiceDateTaken" ma:readOnly="true">
      <xsd:simpleType>
        <xsd:restriction base="dms:Text"/>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ObjectDetectorVersions" ma:index="19" nillable="true" ma:displayName="MediaServiceObjectDetectorVersions" ma:hidden="true" ma:indexed="true" ma:internalName="MediaServiceObjectDetectorVersions" ma:readOnly="true">
      <xsd:simpleType>
        <xsd:restriction base="dms:Text"/>
      </xsd:simpleType>
    </xsd:element>
    <xsd:element name="MediaServiceLocation" ma:index="20" nillable="true" ma:displayName="Location" ma:indexed="true" ma:internalName="MediaServiceLocation"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74FCA4F5-5666-4A68-8826-0632771CCBF8}">
  <ds:schemaRefs>
    <ds:schemaRef ds:uri="http://schemas.microsoft.com/office/2006/metadata/properties"/>
    <ds:schemaRef ds:uri="http://schemas.microsoft.com/office/infopath/2007/PartnerControls"/>
    <ds:schemaRef ds:uri="a0c6e463-2a1e-431b-b4da-26cd6acfa674"/>
    <ds:schemaRef ds:uri="13f20215-1664-4547-a8ee-2b9a44b5ce81"/>
  </ds:schemaRefs>
</ds:datastoreItem>
</file>

<file path=customXml/itemProps2.xml><?xml version="1.0" encoding="utf-8"?>
<ds:datastoreItem xmlns:ds="http://schemas.openxmlformats.org/officeDocument/2006/customXml" ds:itemID="{B99A70B0-986E-42B4-ACF5-6F45DEEA8EB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0c6e463-2a1e-431b-b4da-26cd6acfa674"/>
    <ds:schemaRef ds:uri="13f20215-1664-4547-a8ee-2b9a44b5ce8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274365CB-BBC9-4DB8-80A2-8F4B74CB4F3D}">
  <ds:schemaRefs>
    <ds:schemaRef ds:uri="http://schemas.microsoft.com/sharepoint/v3/contenttype/forms"/>
  </ds:schemaRefs>
</ds:datastoreItem>
</file>

<file path=docMetadata/LabelInfo.xml><?xml version="1.0" encoding="utf-8"?>
<clbl:labelList xmlns:clbl="http://schemas.microsoft.com/office/2020/mipLabelMetadata">
  <clbl:label id="{b74dbf3d-dd19-4e95-b2d0-8dffb6ec560c}" enabled="1" method="Privileged" siteId="{eb06985d-06ca-4a17-81da-629ab99f6505}" removed="0"/>
</clbl:labelList>
</file>

<file path=docProps/app.xml><?xml version="1.0" encoding="utf-8"?>
<Properties xmlns="http://schemas.openxmlformats.org/officeDocument/2006/extended-properties" xmlns:vt="http://schemas.openxmlformats.org/officeDocument/2006/docPropsVTypes">
  <Template>Normal.dotm</Template>
  <TotalTime>0</TotalTime>
  <Pages>2</Pages>
  <Words>1024</Words>
  <Characters>5839</Characters>
  <Application>Microsoft Office Word</Application>
  <DocSecurity>0</DocSecurity>
  <Lines>48</Lines>
  <Paragraphs>13</Paragraphs>
  <ScaleCrop>false</ScaleCrop>
  <HeadingPairs>
    <vt:vector size="2" baseType="variant">
      <vt:variant>
        <vt:lpstr>Title</vt:lpstr>
      </vt:variant>
      <vt:variant>
        <vt:i4>1</vt:i4>
      </vt:variant>
    </vt:vector>
  </HeadingPairs>
  <TitlesOfParts>
    <vt:vector size="1" baseType="lpstr">
      <vt:lpstr>Emerson News Release Template</vt:lpstr>
    </vt:vector>
  </TitlesOfParts>
  <Company>CSI</Company>
  <LinksUpToDate>false</LinksUpToDate>
  <CharactersWithSpaces>6850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Emerson News Release Template</dc:title>
  <dc:subject/>
  <dc:creator>Eisenbrey, Lisa [PROCESS/AUS]</dc:creator>
  <cp:keywords/>
  <cp:lastModifiedBy>Adrian Chesney</cp:lastModifiedBy>
  <cp:revision>5</cp:revision>
  <cp:lastPrinted>2023-10-16T12:46:00Z</cp:lastPrinted>
  <dcterms:created xsi:type="dcterms:W3CDTF">2023-11-07T17:23:00Z</dcterms:created>
  <dcterms:modified xsi:type="dcterms:W3CDTF">2024-01-12T18:04:00Z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0x0101006D5CC1C30C78854BB958D0BE8B919969</vt:lpwstr>
  </property>
  <property fmtid="{D5CDD505-2E9C-101B-9397-08002B2CF9AE}" pid="3" name="_dlc_DocIdItemGuid">
    <vt:lpwstr>8dcf221d-91bc-42ec-a17e-2bb714a6bf74</vt:lpwstr>
  </property>
  <property fmtid="{D5CDD505-2E9C-101B-9397-08002B2CF9AE}" pid="4" name="Competition">
    <vt:lpwstr/>
  </property>
  <property fmtid="{D5CDD505-2E9C-101B-9397-08002B2CF9AE}" pid="5" name="DocumentHiddenCategoryMultiSelect">
    <vt:lpwstr/>
  </property>
  <property fmtid="{D5CDD505-2E9C-101B-9397-08002B2CF9AE}" pid="6" name="IndustrySegmentMultiSelect">
    <vt:lpwstr/>
  </property>
  <property fmtid="{D5CDD505-2E9C-101B-9397-08002B2CF9AE}" pid="7" name="MobileDeviceSpecific">
    <vt:lpwstr/>
  </property>
  <property fmtid="{D5CDD505-2E9C-101B-9397-08002B2CF9AE}" pid="8" name="StrategicAccount">
    <vt:lpwstr/>
  </property>
  <property fmtid="{D5CDD505-2E9C-101B-9397-08002B2CF9AE}" pid="9" name="BrandMultiSelect">
    <vt:lpwstr/>
  </property>
  <property fmtid="{D5CDD505-2E9C-101B-9397-08002B2CF9AE}" pid="10" name="ProductServiceFamilyMultiSelect">
    <vt:lpwstr/>
  </property>
  <property fmtid="{D5CDD505-2E9C-101B-9397-08002B2CF9AE}" pid="11" name="ProductServiceKey">
    <vt:lpwstr/>
  </property>
  <property fmtid="{D5CDD505-2E9C-101B-9397-08002B2CF9AE}" pid="12" name="ProductServiceLevel2">
    <vt:lpwstr/>
  </property>
  <property fmtid="{D5CDD505-2E9C-101B-9397-08002B2CF9AE}" pid="13" name="DocumentType">
    <vt:lpwstr>3098;#Templates|46d83519-efda-4ab5-b6c9-d5c25a0ca7bf;#3266;#Public Relations|67344c82-2f1c-48b9-b29a-5129c0aa1eef</vt:lpwstr>
  </property>
  <property fmtid="{D5CDD505-2E9C-101B-9397-08002B2CF9AE}" pid="14" name="IndustrySolutionsMultiSelect">
    <vt:lpwstr/>
  </property>
  <property fmtid="{D5CDD505-2E9C-101B-9397-08002B2CF9AE}" pid="15" name="DocumentLanguage">
    <vt:lpwstr/>
  </property>
  <property fmtid="{D5CDD505-2E9C-101B-9397-08002B2CF9AE}" pid="16" name="IndustryApplicationMultiSelect">
    <vt:lpwstr/>
  </property>
  <property fmtid="{D5CDD505-2E9C-101B-9397-08002B2CF9AE}" pid="17" name="TaxKeyword">
    <vt:lpwstr/>
  </property>
  <property fmtid="{D5CDD505-2E9C-101B-9397-08002B2CF9AE}" pid="18" name="MSIP_Label_b74dbf3d-dd19-4e95-b2d0-8dffb6ec560c_Enabled">
    <vt:lpwstr>true</vt:lpwstr>
  </property>
  <property fmtid="{D5CDD505-2E9C-101B-9397-08002B2CF9AE}" pid="19" name="MSIP_Label_b74dbf3d-dd19-4e95-b2d0-8dffb6ec560c_SetDate">
    <vt:lpwstr>2022-02-28T14:50:39Z</vt:lpwstr>
  </property>
  <property fmtid="{D5CDD505-2E9C-101B-9397-08002B2CF9AE}" pid="20" name="MSIP_Label_b74dbf3d-dd19-4e95-b2d0-8dffb6ec560c_Method">
    <vt:lpwstr>Privileged</vt:lpwstr>
  </property>
  <property fmtid="{D5CDD505-2E9C-101B-9397-08002B2CF9AE}" pid="21" name="MSIP_Label_b74dbf3d-dd19-4e95-b2d0-8dffb6ec560c_Name">
    <vt:lpwstr>Public</vt:lpwstr>
  </property>
  <property fmtid="{D5CDD505-2E9C-101B-9397-08002B2CF9AE}" pid="22" name="MSIP_Label_b74dbf3d-dd19-4e95-b2d0-8dffb6ec560c_SiteId">
    <vt:lpwstr>eb06985d-06ca-4a17-81da-629ab99f6505</vt:lpwstr>
  </property>
  <property fmtid="{D5CDD505-2E9C-101B-9397-08002B2CF9AE}" pid="23" name="MSIP_Label_b74dbf3d-dd19-4e95-b2d0-8dffb6ec560c_ActionId">
    <vt:lpwstr>a5fff04b-017c-4558-a22f-1e05ccff0a0e</vt:lpwstr>
  </property>
  <property fmtid="{D5CDD505-2E9C-101B-9397-08002B2CF9AE}" pid="24" name="MSIP_Label_b74dbf3d-dd19-4e95-b2d0-8dffb6ec560c_ContentBits">
    <vt:lpwstr>0</vt:lpwstr>
  </property>
  <property fmtid="{D5CDD505-2E9C-101B-9397-08002B2CF9AE}" pid="25" name="GrammarlyDocumentId">
    <vt:lpwstr>50a54fbd075a53314a742c672e6eb2c4ea63b6553cfac0cdfd78839cac3329ee</vt:lpwstr>
  </property>
  <property fmtid="{D5CDD505-2E9C-101B-9397-08002B2CF9AE}" pid="26" name="MediaServiceImageTags">
    <vt:lpwstr/>
  </property>
</Properties>
</file>